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E1D25" w14:textId="7A7A2A4B" w:rsidR="00CB71A1" w:rsidRDefault="00156F23" w:rsidP="00325BF4">
      <w:pPr>
        <w:spacing w:after="456" w:line="259" w:lineRule="auto"/>
        <w:ind w:left="0" w:right="-8051" w:firstLine="0"/>
        <w:rPr>
          <w:rFonts w:ascii="New Frank" w:hAnsi="New Frank"/>
          <w:b/>
          <w:sz w:val="32"/>
          <w:szCs w:val="32"/>
          <w:lang w:val="nl-NL"/>
        </w:rPr>
      </w:pPr>
      <w:r w:rsidRPr="00156F23">
        <w:rPr>
          <w:rFonts w:ascii="New Frank" w:hAnsi="New Frank"/>
          <w:b/>
          <w:sz w:val="32"/>
          <w:szCs w:val="32"/>
          <w:lang w:val="nl-NL"/>
        </w:rPr>
        <w:t xml:space="preserve">Nederlanders sturen massaal ontwerpen in voor klimaatactie Posters </w:t>
      </w:r>
      <w:proofErr w:type="spellStart"/>
      <w:r w:rsidRPr="00156F23">
        <w:rPr>
          <w:rFonts w:ascii="New Frank" w:hAnsi="New Frank"/>
          <w:b/>
          <w:sz w:val="32"/>
          <w:szCs w:val="32"/>
          <w:lang w:val="nl-NL"/>
        </w:rPr>
        <w:t>for</w:t>
      </w:r>
      <w:proofErr w:type="spellEnd"/>
      <w:r w:rsidRPr="00156F23">
        <w:rPr>
          <w:rFonts w:ascii="New Frank" w:hAnsi="New Frank"/>
          <w:b/>
          <w:sz w:val="32"/>
          <w:szCs w:val="32"/>
          <w:lang w:val="nl-NL"/>
        </w:rPr>
        <w:t xml:space="preserve"> the </w:t>
      </w:r>
      <w:proofErr w:type="spellStart"/>
      <w:r w:rsidRPr="00156F23">
        <w:rPr>
          <w:rFonts w:ascii="New Frank" w:hAnsi="New Frank"/>
          <w:b/>
          <w:sz w:val="32"/>
          <w:szCs w:val="32"/>
          <w:lang w:val="nl-NL"/>
        </w:rPr>
        <w:t>Planet</w:t>
      </w:r>
      <w:proofErr w:type="spellEnd"/>
      <w:r w:rsidR="00325BF4" w:rsidRPr="00325BF4">
        <w:rPr>
          <w:rFonts w:ascii="New Frank" w:hAnsi="New Frank"/>
          <w:b/>
          <w:noProof/>
          <w:sz w:val="32"/>
          <w:szCs w:val="32"/>
        </w:rPr>
        <mc:AlternateContent>
          <mc:Choice Requires="wpg">
            <w:drawing>
              <wp:anchor distT="0" distB="0" distL="114300" distR="114300" simplePos="0" relativeHeight="251658240" behindDoc="0" locked="0" layoutInCell="1" allowOverlap="1" wp14:anchorId="7A24D9DB" wp14:editId="279F2D9B">
                <wp:simplePos x="0" y="0"/>
                <wp:positionH relativeFrom="column">
                  <wp:posOffset>5091430</wp:posOffset>
                </wp:positionH>
                <wp:positionV relativeFrom="paragraph">
                  <wp:posOffset>0</wp:posOffset>
                </wp:positionV>
                <wp:extent cx="1549400" cy="1549400"/>
                <wp:effectExtent l="0" t="0" r="0" b="0"/>
                <wp:wrapSquare wrapText="bothSides"/>
                <wp:docPr id="858" name="Group 858"/>
                <wp:cNvGraphicFramePr/>
                <a:graphic xmlns:a="http://schemas.openxmlformats.org/drawingml/2006/main">
                  <a:graphicData uri="http://schemas.microsoft.com/office/word/2010/wordprocessingGroup">
                    <wpg:wgp>
                      <wpg:cNvGrpSpPr/>
                      <wpg:grpSpPr>
                        <a:xfrm>
                          <a:off x="0" y="0"/>
                          <a:ext cx="1549400" cy="1549400"/>
                          <a:chOff x="0" y="0"/>
                          <a:chExt cx="1434389" cy="1434389"/>
                        </a:xfrm>
                      </wpg:grpSpPr>
                      <wps:wsp>
                        <wps:cNvPr id="82" name="Shape 82"/>
                        <wps:cNvSpPr/>
                        <wps:spPr>
                          <a:xfrm>
                            <a:off x="0" y="0"/>
                            <a:ext cx="717195" cy="1434389"/>
                          </a:xfrm>
                          <a:custGeom>
                            <a:avLst/>
                            <a:gdLst/>
                            <a:ahLst/>
                            <a:cxnLst/>
                            <a:rect l="0" t="0" r="0" b="0"/>
                            <a:pathLst>
                              <a:path w="717195" h="1434389">
                                <a:moveTo>
                                  <a:pt x="717195" y="0"/>
                                </a:moveTo>
                                <a:lnTo>
                                  <a:pt x="717195" y="143434"/>
                                </a:lnTo>
                                <a:cubicBezTo>
                                  <a:pt x="400825" y="143434"/>
                                  <a:pt x="143434" y="400825"/>
                                  <a:pt x="143434" y="717194"/>
                                </a:cubicBezTo>
                                <a:cubicBezTo>
                                  <a:pt x="143434" y="1033564"/>
                                  <a:pt x="400825" y="1290955"/>
                                  <a:pt x="717195" y="1290955"/>
                                </a:cubicBezTo>
                                <a:lnTo>
                                  <a:pt x="717195" y="1434389"/>
                                </a:lnTo>
                                <a:cubicBezTo>
                                  <a:pt x="321729" y="1434389"/>
                                  <a:pt x="0" y="1112660"/>
                                  <a:pt x="0" y="717194"/>
                                </a:cubicBezTo>
                                <a:cubicBezTo>
                                  <a:pt x="0" y="321729"/>
                                  <a:pt x="321729" y="0"/>
                                  <a:pt x="717195" y="0"/>
                                </a:cubicBezTo>
                                <a:close/>
                              </a:path>
                            </a:pathLst>
                          </a:custGeom>
                          <a:ln w="0" cap="flat">
                            <a:miter lim="127000"/>
                          </a:ln>
                        </wps:spPr>
                        <wps:style>
                          <a:lnRef idx="0">
                            <a:srgbClr val="000000">
                              <a:alpha val="0"/>
                            </a:srgbClr>
                          </a:lnRef>
                          <a:fillRef idx="1">
                            <a:srgbClr val="2AB573"/>
                          </a:fillRef>
                          <a:effectRef idx="0">
                            <a:scrgbClr r="0" g="0" b="0"/>
                          </a:effectRef>
                          <a:fontRef idx="none"/>
                        </wps:style>
                        <wps:bodyPr/>
                      </wps:wsp>
                      <wps:wsp>
                        <wps:cNvPr id="83" name="Shape 83"/>
                        <wps:cNvSpPr/>
                        <wps:spPr>
                          <a:xfrm>
                            <a:off x="717195" y="0"/>
                            <a:ext cx="717195" cy="1434389"/>
                          </a:xfrm>
                          <a:custGeom>
                            <a:avLst/>
                            <a:gdLst/>
                            <a:ahLst/>
                            <a:cxnLst/>
                            <a:rect l="0" t="0" r="0" b="0"/>
                            <a:pathLst>
                              <a:path w="717195" h="1434389">
                                <a:moveTo>
                                  <a:pt x="0" y="0"/>
                                </a:moveTo>
                                <a:cubicBezTo>
                                  <a:pt x="395465" y="0"/>
                                  <a:pt x="717195" y="321729"/>
                                  <a:pt x="717195" y="717194"/>
                                </a:cubicBezTo>
                                <a:cubicBezTo>
                                  <a:pt x="717195" y="1112660"/>
                                  <a:pt x="395465" y="1434389"/>
                                  <a:pt x="0" y="1434389"/>
                                </a:cubicBezTo>
                                <a:lnTo>
                                  <a:pt x="0" y="1290955"/>
                                </a:lnTo>
                                <a:cubicBezTo>
                                  <a:pt x="316369" y="1290955"/>
                                  <a:pt x="573761" y="1033564"/>
                                  <a:pt x="573761" y="717194"/>
                                </a:cubicBezTo>
                                <a:cubicBezTo>
                                  <a:pt x="573761" y="400825"/>
                                  <a:pt x="316369" y="143434"/>
                                  <a:pt x="0" y="143434"/>
                                </a:cubicBezTo>
                                <a:lnTo>
                                  <a:pt x="0" y="0"/>
                                </a:lnTo>
                                <a:close/>
                              </a:path>
                            </a:pathLst>
                          </a:custGeom>
                          <a:ln w="0" cap="flat">
                            <a:miter lim="127000"/>
                          </a:ln>
                        </wps:spPr>
                        <wps:style>
                          <a:lnRef idx="0">
                            <a:srgbClr val="000000">
                              <a:alpha val="0"/>
                            </a:srgbClr>
                          </a:lnRef>
                          <a:fillRef idx="1">
                            <a:srgbClr val="2AB573"/>
                          </a:fillRef>
                          <a:effectRef idx="0">
                            <a:scrgbClr r="0" g="0" b="0"/>
                          </a:effectRef>
                          <a:fontRef idx="none"/>
                        </wps:style>
                        <wps:bodyPr/>
                      </wps:wsp>
                      <wps:wsp>
                        <wps:cNvPr id="84" name="Shape 84"/>
                        <wps:cNvSpPr/>
                        <wps:spPr>
                          <a:xfrm>
                            <a:off x="260045" y="260048"/>
                            <a:ext cx="457149" cy="914298"/>
                          </a:xfrm>
                          <a:custGeom>
                            <a:avLst/>
                            <a:gdLst/>
                            <a:ahLst/>
                            <a:cxnLst/>
                            <a:rect l="0" t="0" r="0" b="0"/>
                            <a:pathLst>
                              <a:path w="457149" h="914298">
                                <a:moveTo>
                                  <a:pt x="457149" y="0"/>
                                </a:moveTo>
                                <a:lnTo>
                                  <a:pt x="457149" y="143434"/>
                                </a:lnTo>
                                <a:cubicBezTo>
                                  <a:pt x="284163" y="143434"/>
                                  <a:pt x="143434" y="284162"/>
                                  <a:pt x="143434" y="457149"/>
                                </a:cubicBezTo>
                                <a:cubicBezTo>
                                  <a:pt x="143434" y="630136"/>
                                  <a:pt x="284163" y="770865"/>
                                  <a:pt x="457149" y="770865"/>
                                </a:cubicBezTo>
                                <a:lnTo>
                                  <a:pt x="457149" y="914298"/>
                                </a:lnTo>
                                <a:cubicBezTo>
                                  <a:pt x="205080" y="914298"/>
                                  <a:pt x="0" y="709219"/>
                                  <a:pt x="0" y="457149"/>
                                </a:cubicBezTo>
                                <a:cubicBezTo>
                                  <a:pt x="0" y="205080"/>
                                  <a:pt x="205080" y="0"/>
                                  <a:pt x="457149" y="0"/>
                                </a:cubicBezTo>
                                <a:close/>
                              </a:path>
                            </a:pathLst>
                          </a:custGeom>
                          <a:ln w="0" cap="flat">
                            <a:miter lim="127000"/>
                          </a:ln>
                        </wps:spPr>
                        <wps:style>
                          <a:lnRef idx="0">
                            <a:srgbClr val="000000">
                              <a:alpha val="0"/>
                            </a:srgbClr>
                          </a:lnRef>
                          <a:fillRef idx="1">
                            <a:srgbClr val="8CC63E"/>
                          </a:fillRef>
                          <a:effectRef idx="0">
                            <a:scrgbClr r="0" g="0" b="0"/>
                          </a:effectRef>
                          <a:fontRef idx="none"/>
                        </wps:style>
                        <wps:bodyPr/>
                      </wps:wsp>
                      <wps:wsp>
                        <wps:cNvPr id="85" name="Shape 85"/>
                        <wps:cNvSpPr/>
                        <wps:spPr>
                          <a:xfrm>
                            <a:off x="717195" y="260048"/>
                            <a:ext cx="457149" cy="914298"/>
                          </a:xfrm>
                          <a:custGeom>
                            <a:avLst/>
                            <a:gdLst/>
                            <a:ahLst/>
                            <a:cxnLst/>
                            <a:rect l="0" t="0" r="0" b="0"/>
                            <a:pathLst>
                              <a:path w="457149" h="914298">
                                <a:moveTo>
                                  <a:pt x="0" y="0"/>
                                </a:moveTo>
                                <a:cubicBezTo>
                                  <a:pt x="252070" y="0"/>
                                  <a:pt x="457149" y="205080"/>
                                  <a:pt x="457149" y="457149"/>
                                </a:cubicBezTo>
                                <a:cubicBezTo>
                                  <a:pt x="457149" y="709219"/>
                                  <a:pt x="252070" y="914298"/>
                                  <a:pt x="0" y="914298"/>
                                </a:cubicBezTo>
                                <a:lnTo>
                                  <a:pt x="0" y="770865"/>
                                </a:lnTo>
                                <a:cubicBezTo>
                                  <a:pt x="172987" y="770865"/>
                                  <a:pt x="313715" y="630136"/>
                                  <a:pt x="313715" y="457149"/>
                                </a:cubicBezTo>
                                <a:cubicBezTo>
                                  <a:pt x="313715" y="284162"/>
                                  <a:pt x="172987" y="143434"/>
                                  <a:pt x="0" y="143434"/>
                                </a:cubicBezTo>
                                <a:lnTo>
                                  <a:pt x="0" y="0"/>
                                </a:lnTo>
                                <a:close/>
                              </a:path>
                            </a:pathLst>
                          </a:custGeom>
                          <a:ln w="0" cap="flat">
                            <a:miter lim="127000"/>
                          </a:ln>
                        </wps:spPr>
                        <wps:style>
                          <a:lnRef idx="0">
                            <a:srgbClr val="000000">
                              <a:alpha val="0"/>
                            </a:srgbClr>
                          </a:lnRef>
                          <a:fillRef idx="1">
                            <a:srgbClr val="8CC63E"/>
                          </a:fillRef>
                          <a:effectRef idx="0">
                            <a:scrgbClr r="0" g="0" b="0"/>
                          </a:effectRef>
                          <a:fontRef idx="none"/>
                        </wps:style>
                        <wps:bodyPr/>
                      </wps:wsp>
                      <wps:wsp>
                        <wps:cNvPr id="86" name="Shape 86"/>
                        <wps:cNvSpPr/>
                        <wps:spPr>
                          <a:xfrm>
                            <a:off x="534901" y="534896"/>
                            <a:ext cx="364592" cy="364592"/>
                          </a:xfrm>
                          <a:custGeom>
                            <a:avLst/>
                            <a:gdLst/>
                            <a:ahLst/>
                            <a:cxnLst/>
                            <a:rect l="0" t="0" r="0" b="0"/>
                            <a:pathLst>
                              <a:path w="364592" h="364592">
                                <a:moveTo>
                                  <a:pt x="182296" y="0"/>
                                </a:moveTo>
                                <a:cubicBezTo>
                                  <a:pt x="282969" y="0"/>
                                  <a:pt x="364592" y="81623"/>
                                  <a:pt x="364592" y="182296"/>
                                </a:cubicBezTo>
                                <a:cubicBezTo>
                                  <a:pt x="364592" y="282969"/>
                                  <a:pt x="282969" y="364592"/>
                                  <a:pt x="182296" y="364592"/>
                                </a:cubicBezTo>
                                <a:cubicBezTo>
                                  <a:pt x="81610" y="364592"/>
                                  <a:pt x="0" y="282969"/>
                                  <a:pt x="0" y="182296"/>
                                </a:cubicBezTo>
                                <a:cubicBezTo>
                                  <a:pt x="0" y="81623"/>
                                  <a:pt x="81610" y="0"/>
                                  <a:pt x="182296" y="0"/>
                                </a:cubicBezTo>
                                <a:close/>
                              </a:path>
                            </a:pathLst>
                          </a:custGeom>
                          <a:ln w="0" cap="flat">
                            <a:miter lim="127000"/>
                          </a:ln>
                        </wps:spPr>
                        <wps:style>
                          <a:lnRef idx="0">
                            <a:srgbClr val="000000">
                              <a:alpha val="0"/>
                            </a:srgbClr>
                          </a:lnRef>
                          <a:fillRef idx="1">
                            <a:srgbClr val="211B1C"/>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FAE6641" id="Group 858" o:spid="_x0000_s1026" style="position:absolute;margin-left:400.9pt;margin-top:0;width:122pt;height:122pt;z-index:251658240;mso-width-relative:margin;mso-height-relative:margin" coordsize="14343,143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">
                <v:shape id="Shape 82" o:spid="_x0000_s1027" style="position:absolute;width:7171;height:14343;visibility:visible;mso-wrap-style:square;v-text-anchor:top" coordsize="717195,1434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" path="m717195,r,143434c400825,143434,143434,400825,143434,717194v,316370,257391,573761,573761,573761l717195,1434389c321729,1434389,,1112660,,717194,,321729,321729,,717195,xe" fillcolor="#2ab573" stroked="f" strokeweight="0">
                  <v:stroke miterlimit="83231f" joinstyle="miter"/>
                  <v:path arrowok="t" textboxrect="0,0,717195,1434389"/>
                </v:shape>
                <v:shape id="Shape 83" o:spid="_x0000_s1028" style="position:absolute;left:7171;width:7172;height:14343;visibility:visible;mso-wrap-style:square;v-text-anchor:top" coordsize="717195,1434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" path="m,c395465,,717195,321729,717195,717194v,395466,-321730,717195,-717195,717195l,1290955v316369,,573761,-257391,573761,-573761c573761,400825,316369,143434,,143434l,xe" fillcolor="#2ab573" stroked="f" strokeweight="0">
                  <v:stroke miterlimit="83231f" joinstyle="miter"/>
                  <v:path arrowok="t" textboxrect="0,0,717195,1434389"/>
                </v:shape>
                <v:shape id="Shape 84" o:spid="_x0000_s1029" style="position:absolute;left:2600;top:2600;width:4571;height:9143;visibility:visible;mso-wrap-style:square;v-text-anchor:top" coordsize="457149,914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" path="m457149,r,143434c284163,143434,143434,284162,143434,457149v,172987,140729,313716,313715,313716l457149,914298c205080,914298,,709219,,457149,,205080,205080,,457149,xe" fillcolor="#8cc63e" stroked="f" strokeweight="0">
                  <v:stroke miterlimit="83231f" joinstyle="miter"/>
                  <v:path arrowok="t" textboxrect="0,0,457149,914298"/>
                </v:shape>
                <v:shape id="Shape 85" o:spid="_x0000_s1030" style="position:absolute;left:7171;top:2600;width:4572;height:9143;visibility:visible;mso-wrap-style:square;v-text-anchor:top" coordsize="457149,914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" path="m,c252070,,457149,205080,457149,457149,457149,709219,252070,914298,,914298l,770865v172987,,313715,-140729,313715,-313716c313715,284162,172987,143434,,143434l,xe" fillcolor="#8cc63e" stroked="f" strokeweight="0">
                  <v:stroke miterlimit="83231f" joinstyle="miter"/>
                  <v:path arrowok="t" textboxrect="0,0,457149,914298"/>
                </v:shape>
                <v:shape id="Shape 86" o:spid="_x0000_s1031" style="position:absolute;left:5349;top:5348;width:3645;height:3646;visibility:visible;mso-wrap-style:square;v-text-anchor:top" coordsize="364592,364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" path="m182296,c282969,,364592,81623,364592,182296v,100673,-81623,182296,-182296,182296c81610,364592,,282969,,182296,,81623,81610,,182296,xe" fillcolor="#211b1c" stroked="f" strokeweight="0">
                  <v:stroke miterlimit="83231f" joinstyle="miter"/>
                  <v:path arrowok="t" textboxrect="0,0,364592,364592"/>
                </v:shape>
                <w10:wrap type="square"/>
              </v:group>
            </w:pict>
          </mc:Fallback>
        </mc:AlternateContent>
      </w:r>
      <w:r w:rsidR="00325BF4" w:rsidRPr="00325BF4">
        <w:rPr>
          <w:rFonts w:ascii="New Frank" w:hAnsi="New Frank"/>
          <w:b/>
          <w:sz w:val="32"/>
          <w:szCs w:val="32"/>
          <w:lang w:val="nl-NL"/>
        </w:rPr>
        <w:t xml:space="preserve">  </w:t>
      </w:r>
    </w:p>
    <w:p w14:paraId="154A2589" w14:textId="19AF02AC" w:rsidR="00E53778" w:rsidRPr="00325BF4" w:rsidRDefault="00156F23" w:rsidP="00325BF4">
      <w:pPr>
        <w:spacing w:after="456" w:line="259" w:lineRule="auto"/>
        <w:ind w:left="0" w:right="-8051" w:firstLine="0"/>
        <w:rPr>
          <w:rFonts w:ascii="New Frank" w:hAnsi="New Frank"/>
          <w:b/>
          <w:sz w:val="32"/>
          <w:szCs w:val="32"/>
          <w:lang w:val="nl-NL"/>
        </w:rPr>
      </w:pPr>
      <w:r>
        <w:rPr>
          <w:rFonts w:ascii="New Frank" w:hAnsi="New Frank"/>
          <w:b/>
          <w:noProof/>
          <w:sz w:val="32"/>
          <w:szCs w:val="32"/>
          <w:lang w:val="nl-NL"/>
        </w:rPr>
        <w:drawing>
          <wp:inline distT="0" distB="0" distL="0" distR="0" wp14:anchorId="6A06444B" wp14:editId="5F587FD6">
            <wp:extent cx="4368902" cy="4680000"/>
            <wp:effectExtent l="0" t="0" r="0" b="0"/>
            <wp:docPr id="2110493555" name="Picture 6" descr="A collage of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93555" name="Picture 6" descr="A collage of poste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68902" cy="4680000"/>
                    </a:xfrm>
                    <a:prstGeom prst="rect">
                      <a:avLst/>
                    </a:prstGeom>
                  </pic:spPr>
                </pic:pic>
              </a:graphicData>
            </a:graphic>
          </wp:inline>
        </w:drawing>
      </w:r>
    </w:p>
    <w:p w14:paraId="532010D8" w14:textId="77777777" w:rsidR="00156F23" w:rsidRPr="00156F23" w:rsidRDefault="00156F23" w:rsidP="00156F23">
      <w:pPr>
        <w:spacing w:after="240" w:line="236" w:lineRule="auto"/>
        <w:ind w:left="0" w:right="65" w:firstLine="0"/>
        <w:rPr>
          <w:rFonts w:ascii="New Frank" w:hAnsi="New Frank"/>
          <w:b/>
          <w:bCs/>
          <w:sz w:val="28"/>
          <w:szCs w:val="22"/>
          <w:lang w:val="en-NL" w:bidi="ar-SA"/>
        </w:rPr>
      </w:pPr>
      <w:r w:rsidRPr="00156F23">
        <w:rPr>
          <w:rFonts w:ascii="New Frank" w:hAnsi="New Frank"/>
          <w:b/>
          <w:bCs/>
          <w:sz w:val="28"/>
          <w:szCs w:val="22"/>
          <w:lang w:val="en-NL" w:bidi="ar-SA"/>
        </w:rPr>
        <w:t xml:space="preserve">Turing Foundation maakt longlist  </w:t>
      </w:r>
      <w:r w:rsidRPr="00156F23">
        <w:rPr>
          <w:rFonts w:ascii="New Frank" w:hAnsi="New Frank"/>
          <w:b/>
          <w:bCs/>
          <w:i/>
          <w:iCs/>
          <w:sz w:val="28"/>
          <w:szCs w:val="22"/>
          <w:lang w:val="en-NL" w:bidi="ar-SA"/>
        </w:rPr>
        <w:t xml:space="preserve">Posters for the Planet </w:t>
      </w:r>
      <w:r w:rsidRPr="00156F23">
        <w:rPr>
          <w:rFonts w:ascii="New Frank" w:hAnsi="New Frank"/>
          <w:b/>
          <w:bCs/>
          <w:sz w:val="28"/>
          <w:szCs w:val="22"/>
          <w:lang w:val="en-NL" w:bidi="ar-SA"/>
        </w:rPr>
        <w:t>bekend</w:t>
      </w:r>
    </w:p>
    <w:p w14:paraId="3D377789" w14:textId="3BB6D814" w:rsidR="00325BF4" w:rsidRPr="00325BF4" w:rsidRDefault="00000000" w:rsidP="00325BF4">
      <w:pPr>
        <w:spacing w:after="240" w:line="236" w:lineRule="auto"/>
        <w:ind w:left="0" w:right="65" w:firstLine="0"/>
        <w:rPr>
          <w:rFonts w:ascii="New Frank" w:hAnsi="New Frank"/>
          <w:b/>
          <w:sz w:val="18"/>
          <w:szCs w:val="22"/>
          <w:lang w:val="nl-NL"/>
        </w:rPr>
      </w:pPr>
      <w:r w:rsidRPr="00E83444">
        <w:rPr>
          <w:rFonts w:ascii="New Frank" w:hAnsi="New Frank"/>
          <w:sz w:val="18"/>
          <w:szCs w:val="22"/>
          <w:lang w:val="nl-NL"/>
        </w:rPr>
        <w:t xml:space="preserve">[Amsterdam, </w:t>
      </w:r>
      <w:r w:rsidR="00325BF4">
        <w:rPr>
          <w:rFonts w:ascii="New Frank" w:hAnsi="New Frank"/>
          <w:sz w:val="18"/>
          <w:szCs w:val="22"/>
          <w:lang w:val="nl-NL"/>
        </w:rPr>
        <w:t>18</w:t>
      </w:r>
      <w:r w:rsidRPr="00E83444">
        <w:rPr>
          <w:rFonts w:ascii="New Frank" w:hAnsi="New Frank"/>
          <w:sz w:val="18"/>
          <w:szCs w:val="22"/>
          <w:lang w:val="nl-NL"/>
        </w:rPr>
        <w:t xml:space="preserve"> </w:t>
      </w:r>
      <w:r w:rsidR="00325BF4">
        <w:rPr>
          <w:rFonts w:ascii="New Frank" w:hAnsi="New Frank"/>
          <w:sz w:val="18"/>
          <w:szCs w:val="22"/>
          <w:lang w:val="nl-NL"/>
        </w:rPr>
        <w:t>september</w:t>
      </w:r>
      <w:r w:rsidRPr="00E83444">
        <w:rPr>
          <w:rFonts w:ascii="New Frank" w:hAnsi="New Frank"/>
          <w:sz w:val="18"/>
          <w:szCs w:val="22"/>
          <w:lang w:val="nl-NL"/>
        </w:rPr>
        <w:t xml:space="preserve"> 2024]</w:t>
      </w:r>
      <w:r w:rsidRPr="00E83444">
        <w:rPr>
          <w:rFonts w:ascii="New Frank" w:hAnsi="New Frank"/>
          <w:b/>
          <w:sz w:val="18"/>
          <w:szCs w:val="22"/>
          <w:lang w:val="nl-NL"/>
        </w:rPr>
        <w:t xml:space="preserve"> </w:t>
      </w:r>
      <w:r w:rsidR="00325BF4" w:rsidRPr="00325BF4">
        <w:rPr>
          <w:rFonts w:ascii="New Frank" w:hAnsi="New Frank"/>
          <w:b/>
          <w:sz w:val="18"/>
          <w:szCs w:val="22"/>
          <w:lang w:val="nl-NL"/>
        </w:rPr>
        <w:t xml:space="preserve">Met vijftienhonderd inzendingen voor de ontwerpwedstrijd Posters </w:t>
      </w:r>
      <w:proofErr w:type="spellStart"/>
      <w:r w:rsidR="00325BF4" w:rsidRPr="00325BF4">
        <w:rPr>
          <w:rFonts w:ascii="New Frank" w:hAnsi="New Frank"/>
          <w:b/>
          <w:sz w:val="18"/>
          <w:szCs w:val="22"/>
          <w:lang w:val="nl-NL"/>
        </w:rPr>
        <w:t>for</w:t>
      </w:r>
      <w:proofErr w:type="spellEnd"/>
      <w:r w:rsidR="00325BF4" w:rsidRPr="00325BF4">
        <w:rPr>
          <w:rFonts w:ascii="New Frank" w:hAnsi="New Frank"/>
          <w:b/>
          <w:sz w:val="18"/>
          <w:szCs w:val="22"/>
          <w:lang w:val="nl-NL"/>
        </w:rPr>
        <w:t xml:space="preserve"> the </w:t>
      </w:r>
      <w:proofErr w:type="spellStart"/>
      <w:r w:rsidR="00325BF4" w:rsidRPr="00325BF4">
        <w:rPr>
          <w:rFonts w:ascii="New Frank" w:hAnsi="New Frank"/>
          <w:b/>
          <w:sz w:val="18"/>
          <w:szCs w:val="22"/>
          <w:lang w:val="nl-NL"/>
        </w:rPr>
        <w:t>Planet</w:t>
      </w:r>
      <w:proofErr w:type="spellEnd"/>
      <w:r w:rsidR="00325BF4" w:rsidRPr="00325BF4">
        <w:rPr>
          <w:rFonts w:ascii="New Frank" w:hAnsi="New Frank"/>
          <w:b/>
          <w:sz w:val="18"/>
          <w:szCs w:val="22"/>
          <w:lang w:val="nl-NL"/>
        </w:rPr>
        <w:t xml:space="preserve"> – die openstond voor ontwerpers, kunstenaars en iedereen met een goed idee voor een klimaatcampagne – lieten Nederlanders massaal van zich horen. De inzendingen zijn afgelopen week beoordeeld door een onafhankelijke vakjury. Zij selecteerden </w:t>
      </w:r>
      <w:r w:rsidR="00F01FF1">
        <w:rPr>
          <w:rFonts w:ascii="New Frank" w:hAnsi="New Frank"/>
          <w:b/>
          <w:sz w:val="18"/>
          <w:szCs w:val="22"/>
          <w:lang w:val="nl-NL"/>
        </w:rPr>
        <w:t>31</w:t>
      </w:r>
      <w:r w:rsidR="00325BF4" w:rsidRPr="00325BF4">
        <w:rPr>
          <w:rFonts w:ascii="New Frank" w:hAnsi="New Frank"/>
          <w:b/>
          <w:sz w:val="18"/>
          <w:szCs w:val="22"/>
          <w:lang w:val="nl-NL"/>
        </w:rPr>
        <w:t xml:space="preserve"> posters voor de longlist die vandaag is gepubliceerd. </w:t>
      </w:r>
    </w:p>
    <w:p w14:paraId="4AF5AF86" w14:textId="77777777" w:rsidR="00156F23" w:rsidRDefault="00156F23" w:rsidP="00E83444">
      <w:pPr>
        <w:ind w:left="-5"/>
        <w:rPr>
          <w:rFonts w:ascii="New Frank" w:hAnsi="New Frank"/>
          <w:b/>
          <w:sz w:val="18"/>
          <w:szCs w:val="22"/>
          <w:u w:val="single"/>
          <w:lang w:val="nl-NL"/>
        </w:rPr>
      </w:pPr>
      <w:r w:rsidRPr="00156F23">
        <w:rPr>
          <w:rFonts w:ascii="New Frank" w:hAnsi="New Frank"/>
          <w:b/>
          <w:sz w:val="18"/>
          <w:szCs w:val="22"/>
          <w:u w:val="single"/>
          <w:lang w:val="nl-NL"/>
        </w:rPr>
        <w:t xml:space="preserve">De bekendmaking van de tien beste inzendingen en prijsuitreiking van Posters </w:t>
      </w:r>
      <w:proofErr w:type="spellStart"/>
      <w:r w:rsidRPr="00156F23">
        <w:rPr>
          <w:rFonts w:ascii="New Frank" w:hAnsi="New Frank"/>
          <w:b/>
          <w:sz w:val="18"/>
          <w:szCs w:val="22"/>
          <w:u w:val="single"/>
          <w:lang w:val="nl-NL"/>
        </w:rPr>
        <w:t>for</w:t>
      </w:r>
      <w:proofErr w:type="spellEnd"/>
      <w:r w:rsidRPr="00156F23">
        <w:rPr>
          <w:rFonts w:ascii="New Frank" w:hAnsi="New Frank"/>
          <w:b/>
          <w:sz w:val="18"/>
          <w:szCs w:val="22"/>
          <w:u w:val="single"/>
          <w:lang w:val="nl-NL"/>
        </w:rPr>
        <w:t xml:space="preserve"> the </w:t>
      </w:r>
      <w:proofErr w:type="spellStart"/>
      <w:r w:rsidRPr="00156F23">
        <w:rPr>
          <w:rFonts w:ascii="New Frank" w:hAnsi="New Frank"/>
          <w:b/>
          <w:sz w:val="18"/>
          <w:szCs w:val="22"/>
          <w:u w:val="single"/>
          <w:lang w:val="nl-NL"/>
        </w:rPr>
        <w:t>Planet</w:t>
      </w:r>
      <w:proofErr w:type="spellEnd"/>
      <w:r w:rsidRPr="00156F23">
        <w:rPr>
          <w:rFonts w:ascii="New Frank" w:hAnsi="New Frank"/>
          <w:b/>
          <w:sz w:val="18"/>
          <w:szCs w:val="22"/>
          <w:u w:val="single"/>
          <w:lang w:val="nl-NL"/>
        </w:rPr>
        <w:t xml:space="preserve"> vindt plaats op 16 oktober in ARTIS - Groote Museum. Dit is </w:t>
      </w:r>
      <w:proofErr w:type="gramStart"/>
      <w:r w:rsidRPr="00156F23">
        <w:rPr>
          <w:rFonts w:ascii="New Frank" w:hAnsi="New Frank"/>
          <w:b/>
          <w:sz w:val="18"/>
          <w:szCs w:val="22"/>
          <w:u w:val="single"/>
          <w:lang w:val="nl-NL"/>
        </w:rPr>
        <w:t>tevens</w:t>
      </w:r>
      <w:proofErr w:type="gramEnd"/>
      <w:r w:rsidRPr="00156F23">
        <w:rPr>
          <w:rFonts w:ascii="New Frank" w:hAnsi="New Frank"/>
          <w:b/>
          <w:sz w:val="18"/>
          <w:szCs w:val="22"/>
          <w:u w:val="single"/>
          <w:lang w:val="nl-NL"/>
        </w:rPr>
        <w:t xml:space="preserve"> de start van de campagne en de opening van de tentoonstelling in het Groote Museum met een selectie van de ingezonden posters.</w:t>
      </w:r>
    </w:p>
    <w:p w14:paraId="21D216BF" w14:textId="1B2A907C" w:rsidR="00325BF4" w:rsidRPr="00325BF4" w:rsidRDefault="00325BF4" w:rsidP="00E83444">
      <w:pPr>
        <w:ind w:left="-5"/>
        <w:rPr>
          <w:rFonts w:ascii="New Frank" w:hAnsi="New Frank"/>
          <w:i/>
          <w:iCs/>
          <w:sz w:val="18"/>
          <w:szCs w:val="22"/>
          <w:lang w:val="nl-NL"/>
        </w:rPr>
      </w:pPr>
      <w:r w:rsidRPr="00325BF4">
        <w:rPr>
          <w:rFonts w:ascii="New Frank" w:hAnsi="New Frank"/>
          <w:b/>
          <w:bCs/>
          <w:i/>
          <w:iCs/>
          <w:sz w:val="18"/>
          <w:szCs w:val="22"/>
          <w:lang w:val="nl-NL"/>
        </w:rPr>
        <w:t>Voor pers</w:t>
      </w:r>
      <w:r w:rsidRPr="00325BF4">
        <w:rPr>
          <w:rFonts w:ascii="New Frank" w:hAnsi="New Frank"/>
          <w:i/>
          <w:iCs/>
          <w:sz w:val="18"/>
          <w:szCs w:val="22"/>
          <w:lang w:val="nl-NL"/>
        </w:rPr>
        <w:t xml:space="preserve"> is er ’s </w:t>
      </w:r>
      <w:proofErr w:type="spellStart"/>
      <w:r w:rsidRPr="00325BF4">
        <w:rPr>
          <w:rFonts w:ascii="New Frank" w:hAnsi="New Frank"/>
          <w:i/>
          <w:iCs/>
          <w:sz w:val="18"/>
          <w:szCs w:val="22"/>
          <w:lang w:val="nl-NL"/>
        </w:rPr>
        <w:t>ochtends</w:t>
      </w:r>
      <w:proofErr w:type="spellEnd"/>
      <w:r w:rsidRPr="00325BF4">
        <w:rPr>
          <w:rFonts w:ascii="New Frank" w:hAnsi="New Frank"/>
          <w:i/>
          <w:iCs/>
          <w:sz w:val="18"/>
          <w:szCs w:val="22"/>
          <w:lang w:val="nl-NL"/>
        </w:rPr>
        <w:t xml:space="preserve"> een persontbijt met jury, deelnemers en vertegenwoordigers van zowel de Turing Foundation als ARTIS. Ook </w:t>
      </w:r>
      <w:r w:rsidR="00DB474C">
        <w:rPr>
          <w:rFonts w:ascii="New Frank" w:hAnsi="New Frank"/>
          <w:i/>
          <w:iCs/>
          <w:sz w:val="18"/>
          <w:szCs w:val="22"/>
          <w:lang w:val="nl-NL"/>
        </w:rPr>
        <w:t>delen we de</w:t>
      </w:r>
      <w:r w:rsidRPr="00325BF4">
        <w:rPr>
          <w:rFonts w:ascii="New Frank" w:hAnsi="New Frank"/>
          <w:i/>
          <w:iCs/>
          <w:sz w:val="18"/>
          <w:szCs w:val="22"/>
          <w:lang w:val="nl-NL"/>
        </w:rPr>
        <w:t xml:space="preserve"> recente uitkomsten van het klimaatonderzoek van de Hoge</w:t>
      </w:r>
      <w:r w:rsidR="00DB474C">
        <w:rPr>
          <w:rFonts w:ascii="New Frank" w:hAnsi="New Frank"/>
          <w:i/>
          <w:iCs/>
          <w:sz w:val="18"/>
          <w:szCs w:val="22"/>
          <w:lang w:val="nl-NL"/>
        </w:rPr>
        <w:t>sc</w:t>
      </w:r>
      <w:r w:rsidRPr="00325BF4">
        <w:rPr>
          <w:rFonts w:ascii="New Frank" w:hAnsi="New Frank"/>
          <w:i/>
          <w:iCs/>
          <w:sz w:val="18"/>
          <w:szCs w:val="22"/>
          <w:lang w:val="nl-NL"/>
        </w:rPr>
        <w:t xml:space="preserve">hool van Amsterdam. Een volledig programma volgt binnenkort. Aanmelden kan via </w:t>
      </w:r>
      <w:hyperlink r:id="rId7" w:history="1">
        <w:r w:rsidRPr="00325BF4">
          <w:rPr>
            <w:rStyle w:val="Hyperlink"/>
            <w:rFonts w:ascii="New Frank" w:hAnsi="New Frank"/>
            <w:i/>
            <w:iCs/>
            <w:sz w:val="18"/>
            <w:szCs w:val="22"/>
            <w:lang w:val="nl-NL"/>
          </w:rPr>
          <w:t>jp@jpverhagen.com</w:t>
        </w:r>
      </w:hyperlink>
      <w:r w:rsidRPr="00325BF4">
        <w:rPr>
          <w:rFonts w:ascii="New Frank" w:hAnsi="New Frank"/>
          <w:i/>
          <w:iCs/>
          <w:sz w:val="18"/>
          <w:szCs w:val="22"/>
          <w:lang w:val="nl-NL"/>
        </w:rPr>
        <w:t>.</w:t>
      </w:r>
    </w:p>
    <w:p w14:paraId="08A26AF7" w14:textId="77777777" w:rsidR="00325BF4" w:rsidRDefault="00325BF4">
      <w:pPr>
        <w:pStyle w:val="Heading2"/>
        <w:ind w:left="-5"/>
        <w:rPr>
          <w:rFonts w:ascii="New Frank" w:hAnsi="New Frank"/>
          <w:sz w:val="18"/>
          <w:szCs w:val="22"/>
        </w:rPr>
      </w:pPr>
      <w:r w:rsidRPr="00325BF4">
        <w:rPr>
          <w:rFonts w:ascii="New Frank" w:hAnsi="New Frank"/>
          <w:sz w:val="18"/>
          <w:szCs w:val="22"/>
        </w:rPr>
        <w:t xml:space="preserve">Inzicht in impact </w:t>
      </w:r>
    </w:p>
    <w:p w14:paraId="0EA71D32" w14:textId="77777777" w:rsidR="00325BF4" w:rsidRPr="00325BF4" w:rsidRDefault="00325BF4" w:rsidP="00325BF4">
      <w:pPr>
        <w:ind w:left="-5" w:right="224"/>
        <w:rPr>
          <w:rFonts w:ascii="New Frank" w:hAnsi="New Frank"/>
          <w:sz w:val="18"/>
          <w:szCs w:val="22"/>
          <w:lang w:val="nl-NL"/>
        </w:rPr>
      </w:pPr>
      <w:r w:rsidRPr="00325BF4">
        <w:rPr>
          <w:rFonts w:ascii="New Frank" w:hAnsi="New Frank"/>
          <w:sz w:val="18"/>
          <w:szCs w:val="22"/>
          <w:lang w:val="nl-NL"/>
        </w:rPr>
        <w:t xml:space="preserve">“Het is inspirerend om te zien hoeveel mensen aan de slag zijn gegaan en ontwerpen hebben ingestuurd. Van ontwerpen die aan de keukentafel en in de achtertuin zijn gemaakt tot aan ontwerpen van professionals”, aldus </w:t>
      </w:r>
      <w:r w:rsidRPr="00841EEC">
        <w:rPr>
          <w:rFonts w:ascii="New Frank" w:hAnsi="New Frank"/>
          <w:b/>
          <w:bCs/>
          <w:sz w:val="18"/>
          <w:szCs w:val="22"/>
          <w:lang w:val="nl-NL"/>
        </w:rPr>
        <w:t>Lian Heinhuis</w:t>
      </w:r>
      <w:r w:rsidRPr="00325BF4">
        <w:rPr>
          <w:rFonts w:ascii="New Frank" w:hAnsi="New Frank"/>
          <w:sz w:val="18"/>
          <w:szCs w:val="22"/>
          <w:lang w:val="nl-NL"/>
        </w:rPr>
        <w:t xml:space="preserve">, jurylid en directeur klimaat van de Turing Foundation, initiatiefnemer van de posterwedstrijd. De campagne-ideeën waar de jury uit kon kiezen liepen zeer uiteen: van het veranderen van consumptiepatronen, inzicht geven in de impact die consumenten kunnen hebben tot aan posters die een duwtje in de rug geven om aan de slag te gaan. </w:t>
      </w:r>
    </w:p>
    <w:p w14:paraId="45885C35" w14:textId="79A1FB53" w:rsidR="00841EEC" w:rsidRDefault="00841EEC" w:rsidP="00325BF4">
      <w:pPr>
        <w:ind w:left="-5" w:right="224"/>
        <w:rPr>
          <w:rFonts w:ascii="New Frank" w:hAnsi="New Frank"/>
          <w:sz w:val="18"/>
          <w:szCs w:val="22"/>
          <w:lang w:val="nl-NL"/>
        </w:rPr>
      </w:pPr>
      <w:r w:rsidRPr="00841EEC">
        <w:rPr>
          <w:rFonts w:ascii="New Frank" w:hAnsi="New Frank"/>
          <w:sz w:val="18"/>
          <w:szCs w:val="22"/>
          <w:lang w:val="nl-NL"/>
        </w:rPr>
        <w:lastRenderedPageBreak/>
        <w:t xml:space="preserve">“Het was geen gemakkelijke opgave om tot deze shortlist te komen, want er zijn zoveel goede ontwerpen ingestuurd ”, Aldus </w:t>
      </w:r>
      <w:r w:rsidRPr="00841EEC">
        <w:rPr>
          <w:rFonts w:ascii="New Frank" w:hAnsi="New Frank"/>
          <w:b/>
          <w:bCs/>
          <w:sz w:val="18"/>
          <w:szCs w:val="22"/>
          <w:lang w:val="nl-NL"/>
        </w:rPr>
        <w:t>Jip van den Toorn</w:t>
      </w:r>
      <w:r w:rsidRPr="00841EEC">
        <w:rPr>
          <w:rFonts w:ascii="New Frank" w:hAnsi="New Frank"/>
          <w:sz w:val="18"/>
          <w:szCs w:val="22"/>
          <w:lang w:val="nl-NL"/>
        </w:rPr>
        <w:t xml:space="preserve"> </w:t>
      </w:r>
      <w:r>
        <w:rPr>
          <w:rFonts w:ascii="New Frank" w:hAnsi="New Frank"/>
          <w:sz w:val="18"/>
          <w:szCs w:val="22"/>
          <w:lang w:val="nl-NL"/>
        </w:rPr>
        <w:t>die cartoons</w:t>
      </w:r>
      <w:r w:rsidRPr="00841EEC">
        <w:rPr>
          <w:rFonts w:ascii="New Frank" w:hAnsi="New Frank"/>
          <w:sz w:val="18"/>
          <w:szCs w:val="22"/>
          <w:lang w:val="nl-NL"/>
        </w:rPr>
        <w:t xml:space="preserve"> maakt voor de Volkskrant. “Een goed beeld komt direct bij je binnen en moet je prikkelen, dat is bij heel veel posters echt het geval. Deze 1500 inzendingen zijn op zichzelf al een fantastische verzameling </w:t>
      </w:r>
      <w:r w:rsidRPr="00841EEC">
        <w:rPr>
          <w:rFonts w:ascii="New Frank" w:hAnsi="New Frank"/>
          <w:i/>
          <w:iCs/>
          <w:sz w:val="18"/>
          <w:szCs w:val="22"/>
          <w:lang w:val="nl-NL"/>
        </w:rPr>
        <w:t xml:space="preserve">calls </w:t>
      </w:r>
      <w:proofErr w:type="spellStart"/>
      <w:r w:rsidRPr="00841EEC">
        <w:rPr>
          <w:rFonts w:ascii="New Frank" w:hAnsi="New Frank"/>
          <w:i/>
          <w:iCs/>
          <w:sz w:val="18"/>
          <w:szCs w:val="22"/>
          <w:lang w:val="nl-NL"/>
        </w:rPr>
        <w:t>to</w:t>
      </w:r>
      <w:proofErr w:type="spellEnd"/>
      <w:r w:rsidRPr="00841EEC">
        <w:rPr>
          <w:rFonts w:ascii="New Frank" w:hAnsi="New Frank"/>
          <w:i/>
          <w:iCs/>
          <w:sz w:val="18"/>
          <w:szCs w:val="22"/>
          <w:lang w:val="nl-NL"/>
        </w:rPr>
        <w:t xml:space="preserve"> action</w:t>
      </w:r>
      <w:r w:rsidRPr="00841EEC">
        <w:rPr>
          <w:rFonts w:ascii="New Frank" w:hAnsi="New Frank"/>
          <w:sz w:val="18"/>
          <w:szCs w:val="22"/>
          <w:lang w:val="nl-NL"/>
        </w:rPr>
        <w:t>”</w:t>
      </w:r>
    </w:p>
    <w:p w14:paraId="749166F5" w14:textId="3BE7AF28" w:rsidR="00325BF4" w:rsidRPr="00325BF4" w:rsidRDefault="00325BF4" w:rsidP="00325BF4">
      <w:pPr>
        <w:ind w:left="-5" w:right="224"/>
        <w:rPr>
          <w:rFonts w:ascii="New Frank" w:hAnsi="New Frank"/>
          <w:sz w:val="18"/>
          <w:szCs w:val="22"/>
          <w:lang w:val="nl-NL"/>
        </w:rPr>
      </w:pPr>
      <w:r w:rsidRPr="00325BF4">
        <w:rPr>
          <w:rFonts w:ascii="New Frank" w:hAnsi="New Frank"/>
          <w:sz w:val="18"/>
          <w:szCs w:val="22"/>
          <w:lang w:val="nl-NL"/>
        </w:rPr>
        <w:t xml:space="preserve">Een vakjury bestaande uit gedragswetenschapper en lector aan de Hogeschool van Amsterdam </w:t>
      </w:r>
      <w:proofErr w:type="spellStart"/>
      <w:r w:rsidRPr="00325BF4">
        <w:rPr>
          <w:rFonts w:ascii="New Frank" w:hAnsi="New Frank"/>
          <w:b/>
          <w:bCs/>
          <w:sz w:val="18"/>
          <w:szCs w:val="22"/>
          <w:lang w:val="nl-NL"/>
        </w:rPr>
        <w:t>Reint</w:t>
      </w:r>
      <w:proofErr w:type="spellEnd"/>
      <w:r w:rsidRPr="00325BF4">
        <w:rPr>
          <w:rFonts w:ascii="New Frank" w:hAnsi="New Frank"/>
          <w:b/>
          <w:bCs/>
          <w:sz w:val="18"/>
          <w:szCs w:val="22"/>
          <w:lang w:val="nl-NL"/>
        </w:rPr>
        <w:t xml:space="preserve"> Jan </w:t>
      </w:r>
      <w:proofErr w:type="spellStart"/>
      <w:r w:rsidRPr="00325BF4">
        <w:rPr>
          <w:rFonts w:ascii="New Frank" w:hAnsi="New Frank"/>
          <w:b/>
          <w:bCs/>
          <w:sz w:val="18"/>
          <w:szCs w:val="22"/>
          <w:lang w:val="nl-NL"/>
        </w:rPr>
        <w:t>Renes</w:t>
      </w:r>
      <w:proofErr w:type="spellEnd"/>
      <w:r w:rsidRPr="00325BF4">
        <w:rPr>
          <w:rFonts w:ascii="New Frank" w:hAnsi="New Frank"/>
          <w:sz w:val="18"/>
          <w:szCs w:val="22"/>
          <w:lang w:val="nl-NL"/>
        </w:rPr>
        <w:t xml:space="preserve">; directeur </w:t>
      </w:r>
      <w:proofErr w:type="spellStart"/>
      <w:r w:rsidRPr="00325BF4">
        <w:rPr>
          <w:rFonts w:ascii="New Frank" w:hAnsi="New Frank"/>
          <w:sz w:val="18"/>
          <w:szCs w:val="22"/>
          <w:lang w:val="nl-NL"/>
        </w:rPr>
        <w:t>Urgenda</w:t>
      </w:r>
      <w:proofErr w:type="spellEnd"/>
      <w:r w:rsidRPr="00325BF4">
        <w:rPr>
          <w:rFonts w:ascii="New Frank" w:hAnsi="New Frank"/>
          <w:sz w:val="18"/>
          <w:szCs w:val="22"/>
          <w:lang w:val="nl-NL"/>
        </w:rPr>
        <w:t xml:space="preserve"> </w:t>
      </w:r>
      <w:r w:rsidRPr="00325BF4">
        <w:rPr>
          <w:rFonts w:ascii="New Frank" w:hAnsi="New Frank"/>
          <w:b/>
          <w:bCs/>
          <w:sz w:val="18"/>
          <w:szCs w:val="22"/>
          <w:lang w:val="nl-NL"/>
        </w:rPr>
        <w:t xml:space="preserve">Marjan </w:t>
      </w:r>
      <w:proofErr w:type="spellStart"/>
      <w:r w:rsidRPr="00325BF4">
        <w:rPr>
          <w:rFonts w:ascii="New Frank" w:hAnsi="New Frank"/>
          <w:b/>
          <w:bCs/>
          <w:sz w:val="18"/>
          <w:szCs w:val="22"/>
          <w:lang w:val="nl-NL"/>
        </w:rPr>
        <w:t>Minnesma</w:t>
      </w:r>
      <w:proofErr w:type="spellEnd"/>
      <w:r w:rsidRPr="00325BF4">
        <w:rPr>
          <w:rFonts w:ascii="New Frank" w:hAnsi="New Frank"/>
          <w:sz w:val="18"/>
          <w:szCs w:val="22"/>
          <w:lang w:val="nl-NL"/>
        </w:rPr>
        <w:t xml:space="preserve">; conservator Stedelijk Museum Amsterdam </w:t>
      </w:r>
      <w:r w:rsidRPr="00325BF4">
        <w:rPr>
          <w:rFonts w:ascii="New Frank" w:hAnsi="New Frank"/>
          <w:b/>
          <w:bCs/>
          <w:sz w:val="18"/>
          <w:szCs w:val="22"/>
          <w:lang w:val="nl-NL"/>
        </w:rPr>
        <w:t>Thomas Castro</w:t>
      </w:r>
      <w:r w:rsidRPr="00325BF4">
        <w:rPr>
          <w:rFonts w:ascii="New Frank" w:hAnsi="New Frank"/>
          <w:sz w:val="18"/>
          <w:szCs w:val="22"/>
          <w:lang w:val="nl-NL"/>
        </w:rPr>
        <w:t xml:space="preserve">; </w:t>
      </w:r>
      <w:r w:rsidR="00841EEC">
        <w:rPr>
          <w:rFonts w:ascii="New Frank" w:hAnsi="New Frank"/>
          <w:sz w:val="18"/>
          <w:szCs w:val="22"/>
          <w:lang w:val="nl-NL"/>
        </w:rPr>
        <w:t>cartoonist</w:t>
      </w:r>
      <w:r w:rsidRPr="00325BF4">
        <w:rPr>
          <w:rFonts w:ascii="New Frank" w:hAnsi="New Frank"/>
          <w:sz w:val="18"/>
          <w:szCs w:val="22"/>
          <w:lang w:val="nl-NL"/>
        </w:rPr>
        <w:t xml:space="preserve"> </w:t>
      </w:r>
      <w:r w:rsidRPr="00325BF4">
        <w:rPr>
          <w:rFonts w:ascii="New Frank" w:hAnsi="New Frank"/>
          <w:b/>
          <w:bCs/>
          <w:sz w:val="18"/>
          <w:szCs w:val="22"/>
          <w:lang w:val="nl-NL"/>
        </w:rPr>
        <w:t>Jip van den Toorn</w:t>
      </w:r>
      <w:r w:rsidRPr="00325BF4">
        <w:rPr>
          <w:rFonts w:ascii="New Frank" w:hAnsi="New Frank"/>
          <w:sz w:val="18"/>
          <w:szCs w:val="22"/>
          <w:lang w:val="nl-NL"/>
        </w:rPr>
        <w:t xml:space="preserve"> en </w:t>
      </w:r>
      <w:r w:rsidRPr="00325BF4">
        <w:rPr>
          <w:rFonts w:ascii="New Frank" w:hAnsi="New Frank"/>
          <w:b/>
          <w:bCs/>
          <w:sz w:val="18"/>
          <w:szCs w:val="22"/>
          <w:lang w:val="nl-NL"/>
        </w:rPr>
        <w:t>Lian Heinhuis</w:t>
      </w:r>
      <w:r w:rsidRPr="00325BF4">
        <w:rPr>
          <w:rFonts w:ascii="New Frank" w:hAnsi="New Frank"/>
          <w:sz w:val="18"/>
          <w:szCs w:val="22"/>
          <w:lang w:val="nl-NL"/>
        </w:rPr>
        <w:t xml:space="preserve"> van de Turing Foundation, beoordeelde de posters, wat resulteerde in de longlist. Deze </w:t>
      </w:r>
      <w:r w:rsidR="00F01FF1">
        <w:rPr>
          <w:rFonts w:ascii="New Frank" w:hAnsi="New Frank"/>
          <w:sz w:val="18"/>
          <w:szCs w:val="22"/>
          <w:lang w:val="nl-NL"/>
        </w:rPr>
        <w:t xml:space="preserve">31 </w:t>
      </w:r>
      <w:r w:rsidRPr="00325BF4">
        <w:rPr>
          <w:rFonts w:ascii="New Frank" w:hAnsi="New Frank"/>
          <w:sz w:val="18"/>
          <w:szCs w:val="22"/>
          <w:lang w:val="nl-NL"/>
        </w:rPr>
        <w:t>ontwerpen zijn in de race voor geldprijzen, een plek in de reizende tentoonstelling langs een aantal Nederlandse musea en een mediacampagne met landelijke zichtbaarheid.</w:t>
      </w:r>
    </w:p>
    <w:p w14:paraId="561E6FEA" w14:textId="7C8DB0EC" w:rsidR="00325BF4" w:rsidRPr="00325BF4" w:rsidRDefault="00325BF4" w:rsidP="00325BF4">
      <w:pPr>
        <w:ind w:left="-5" w:right="224"/>
        <w:rPr>
          <w:rFonts w:ascii="New Frank" w:hAnsi="New Frank"/>
          <w:sz w:val="18"/>
          <w:szCs w:val="22"/>
          <w:lang w:val="nl-NL"/>
        </w:rPr>
      </w:pPr>
      <w:r w:rsidRPr="00325BF4">
        <w:rPr>
          <w:rFonts w:ascii="New Frank" w:hAnsi="New Frank"/>
          <w:b/>
          <w:bCs/>
          <w:sz w:val="18"/>
          <w:szCs w:val="22"/>
          <w:lang w:val="nl-NL"/>
        </w:rPr>
        <w:t>Niets doen is geen optie</w:t>
      </w:r>
      <w:r w:rsidRPr="00325BF4">
        <w:rPr>
          <w:rFonts w:ascii="New Frank" w:hAnsi="New Frank"/>
          <w:b/>
          <w:bCs/>
          <w:sz w:val="18"/>
          <w:szCs w:val="22"/>
          <w:lang w:val="nl-NL"/>
        </w:rPr>
        <w:br/>
      </w:r>
      <w:r w:rsidRPr="00325BF4">
        <w:rPr>
          <w:rFonts w:ascii="New Frank" w:hAnsi="New Frank"/>
          <w:sz w:val="18"/>
          <w:szCs w:val="22"/>
          <w:lang w:val="nl-NL"/>
        </w:rPr>
        <w:t>De Turing Foundation is al twee decennia actief om een bijdrage te leveren aan een betere wereld en samenleving. “Bij de Turing Foundation zijn we sterk gemotiveerd om verschil te maken. Niets doen is geen optie. Deze ontwerpwedstrijd is juist nu belangrijk, omdat de strijd tegen klimaatverandering elke dag urgenter wordt. We willen dit agenderen vanuit wat leeft in de samenleving, en op een creatieve manier”, zegt Heinhuis.</w:t>
      </w:r>
    </w:p>
    <w:p w14:paraId="02F233ED" w14:textId="451BBAC1" w:rsidR="00325BF4" w:rsidRPr="00325BF4" w:rsidRDefault="00325BF4" w:rsidP="00325BF4">
      <w:pPr>
        <w:ind w:left="-5" w:right="224"/>
        <w:rPr>
          <w:rFonts w:ascii="New Frank" w:hAnsi="New Frank"/>
          <w:b/>
          <w:bCs/>
          <w:sz w:val="18"/>
          <w:szCs w:val="22"/>
          <w:lang w:val="nl-NL"/>
        </w:rPr>
      </w:pPr>
      <w:r w:rsidRPr="00325BF4">
        <w:rPr>
          <w:rFonts w:ascii="New Frank" w:hAnsi="New Frank"/>
          <w:b/>
          <w:bCs/>
          <w:sz w:val="18"/>
          <w:szCs w:val="22"/>
          <w:lang w:val="nl-NL"/>
        </w:rPr>
        <w:t>Bezorgd over klimaat</w:t>
      </w:r>
      <w:r>
        <w:rPr>
          <w:rFonts w:ascii="New Frank" w:hAnsi="New Frank"/>
          <w:b/>
          <w:bCs/>
          <w:sz w:val="18"/>
          <w:szCs w:val="22"/>
          <w:lang w:val="nl-NL"/>
        </w:rPr>
        <w:br/>
      </w:r>
      <w:r w:rsidR="00E53778" w:rsidRPr="00E53778">
        <w:rPr>
          <w:rFonts w:ascii="New Frank" w:hAnsi="New Frank"/>
          <w:sz w:val="18"/>
          <w:szCs w:val="22"/>
          <w:lang w:val="nl-NL"/>
        </w:rPr>
        <w:t>Uit cijfers van een onderzoek dat de Turing Foundation heeft laten uitvoeren, blijkt dat het overgrote deel van de Nederlanders zeer bezorgd is over de klimaatverandering. Tegelijkertijd zijn ze zich er niet altijd van bewust welke gedragsaanpassing het meest impact heeft.</w:t>
      </w:r>
      <w:r w:rsidR="00E53778">
        <w:rPr>
          <w:rFonts w:ascii="New Frank" w:hAnsi="New Frank"/>
          <w:sz w:val="18"/>
          <w:szCs w:val="22"/>
          <w:lang w:val="nl-NL"/>
        </w:rPr>
        <w:t xml:space="preserve"> </w:t>
      </w:r>
      <w:r w:rsidRPr="00DB474C">
        <w:rPr>
          <w:rFonts w:ascii="New Frank" w:hAnsi="New Frank"/>
          <w:i/>
          <w:iCs/>
          <w:sz w:val="18"/>
          <w:szCs w:val="22"/>
          <w:lang w:val="nl-NL"/>
        </w:rPr>
        <w:t xml:space="preserve">Posters </w:t>
      </w:r>
      <w:proofErr w:type="spellStart"/>
      <w:r w:rsidRPr="00DB474C">
        <w:rPr>
          <w:rFonts w:ascii="New Frank" w:hAnsi="New Frank"/>
          <w:i/>
          <w:iCs/>
          <w:sz w:val="18"/>
          <w:szCs w:val="22"/>
          <w:lang w:val="nl-NL"/>
        </w:rPr>
        <w:t>for</w:t>
      </w:r>
      <w:proofErr w:type="spellEnd"/>
      <w:r w:rsidRPr="00DB474C">
        <w:rPr>
          <w:rFonts w:ascii="New Frank" w:hAnsi="New Frank"/>
          <w:i/>
          <w:iCs/>
          <w:sz w:val="18"/>
          <w:szCs w:val="22"/>
          <w:lang w:val="nl-NL"/>
        </w:rPr>
        <w:t xml:space="preserve"> the </w:t>
      </w:r>
      <w:proofErr w:type="spellStart"/>
      <w:r w:rsidRPr="00DB474C">
        <w:rPr>
          <w:rFonts w:ascii="New Frank" w:hAnsi="New Frank"/>
          <w:i/>
          <w:iCs/>
          <w:sz w:val="18"/>
          <w:szCs w:val="22"/>
          <w:lang w:val="nl-NL"/>
        </w:rPr>
        <w:t>Planet</w:t>
      </w:r>
      <w:proofErr w:type="spellEnd"/>
      <w:r w:rsidRPr="00DB474C">
        <w:rPr>
          <w:rFonts w:ascii="New Frank" w:hAnsi="New Frank"/>
          <w:i/>
          <w:iCs/>
          <w:sz w:val="18"/>
          <w:szCs w:val="22"/>
          <w:lang w:val="nl-NL"/>
        </w:rPr>
        <w:t xml:space="preserve"> – a </w:t>
      </w:r>
      <w:proofErr w:type="spellStart"/>
      <w:r w:rsidRPr="00DB474C">
        <w:rPr>
          <w:rFonts w:ascii="New Frank" w:hAnsi="New Frank"/>
          <w:i/>
          <w:iCs/>
          <w:sz w:val="18"/>
          <w:szCs w:val="22"/>
          <w:lang w:val="nl-NL"/>
        </w:rPr>
        <w:t>competition</w:t>
      </w:r>
      <w:proofErr w:type="spellEnd"/>
      <w:r w:rsidRPr="00DB474C">
        <w:rPr>
          <w:rFonts w:ascii="New Frank" w:hAnsi="New Frank"/>
          <w:i/>
          <w:iCs/>
          <w:sz w:val="18"/>
          <w:szCs w:val="22"/>
          <w:lang w:val="nl-NL"/>
        </w:rPr>
        <w:t xml:space="preserve"> </w:t>
      </w:r>
      <w:proofErr w:type="spellStart"/>
      <w:r w:rsidRPr="00DB474C">
        <w:rPr>
          <w:rFonts w:ascii="New Frank" w:hAnsi="New Frank"/>
          <w:i/>
          <w:iCs/>
          <w:sz w:val="18"/>
          <w:szCs w:val="22"/>
          <w:lang w:val="nl-NL"/>
        </w:rPr>
        <w:t>for</w:t>
      </w:r>
      <w:proofErr w:type="spellEnd"/>
      <w:r w:rsidRPr="00DB474C">
        <w:rPr>
          <w:rFonts w:ascii="New Frank" w:hAnsi="New Frank"/>
          <w:i/>
          <w:iCs/>
          <w:sz w:val="18"/>
          <w:szCs w:val="22"/>
          <w:lang w:val="nl-NL"/>
        </w:rPr>
        <w:t xml:space="preserve"> a </w:t>
      </w:r>
      <w:proofErr w:type="spellStart"/>
      <w:r w:rsidRPr="00DB474C">
        <w:rPr>
          <w:rFonts w:ascii="New Frank" w:hAnsi="New Frank"/>
          <w:i/>
          <w:iCs/>
          <w:sz w:val="18"/>
          <w:szCs w:val="22"/>
          <w:lang w:val="nl-NL"/>
        </w:rPr>
        <w:t>better</w:t>
      </w:r>
      <w:proofErr w:type="spellEnd"/>
      <w:r w:rsidRPr="00DB474C">
        <w:rPr>
          <w:rFonts w:ascii="New Frank" w:hAnsi="New Frank"/>
          <w:i/>
          <w:iCs/>
          <w:sz w:val="18"/>
          <w:szCs w:val="22"/>
          <w:lang w:val="nl-NL"/>
        </w:rPr>
        <w:t xml:space="preserve"> </w:t>
      </w:r>
      <w:proofErr w:type="spellStart"/>
      <w:r w:rsidRPr="00DB474C">
        <w:rPr>
          <w:rFonts w:ascii="New Frank" w:hAnsi="New Frank"/>
          <w:i/>
          <w:iCs/>
          <w:sz w:val="18"/>
          <w:szCs w:val="22"/>
          <w:lang w:val="nl-NL"/>
        </w:rPr>
        <w:t>world</w:t>
      </w:r>
      <w:proofErr w:type="spellEnd"/>
      <w:r w:rsidRPr="00325BF4">
        <w:rPr>
          <w:rFonts w:ascii="New Frank" w:hAnsi="New Frank"/>
          <w:sz w:val="18"/>
          <w:szCs w:val="22"/>
          <w:lang w:val="nl-NL"/>
        </w:rPr>
        <w:t xml:space="preserve"> is mede gestart om mensen te helpen het verschil te maken tussen goede voornemens en daadwerkelijke verandering. De eerste fase bestond uit een open call waar iedereen met een goed idee aan kon deelnemen. De vraag was om een poster te ontwerpen met een duidelijke call </w:t>
      </w:r>
      <w:proofErr w:type="spellStart"/>
      <w:r w:rsidRPr="00325BF4">
        <w:rPr>
          <w:rFonts w:ascii="New Frank" w:hAnsi="New Frank"/>
          <w:sz w:val="18"/>
          <w:szCs w:val="22"/>
          <w:lang w:val="nl-NL"/>
        </w:rPr>
        <w:t>to</w:t>
      </w:r>
      <w:proofErr w:type="spellEnd"/>
      <w:r w:rsidRPr="00325BF4">
        <w:rPr>
          <w:rFonts w:ascii="New Frank" w:hAnsi="New Frank"/>
          <w:sz w:val="18"/>
          <w:szCs w:val="22"/>
          <w:lang w:val="nl-NL"/>
        </w:rPr>
        <w:t xml:space="preserve"> action. Nu de longlist bekend is, zal de jury op 16 oktober prijzen van € 1.000 tot € 10.000 uitreiken. Vervolgens wordt met de winnende ontwerpen een mediacampagne met landelijk bereik uitgerold.</w:t>
      </w:r>
    </w:p>
    <w:p w14:paraId="78FCB636" w14:textId="60D20C22" w:rsidR="00325BF4" w:rsidRPr="00325BF4" w:rsidRDefault="00325BF4" w:rsidP="00325BF4">
      <w:pPr>
        <w:ind w:left="-5" w:right="224"/>
        <w:rPr>
          <w:rFonts w:ascii="New Frank" w:hAnsi="New Frank"/>
          <w:b/>
          <w:bCs/>
          <w:sz w:val="18"/>
          <w:szCs w:val="22"/>
          <w:lang w:val="nl-NL"/>
        </w:rPr>
      </w:pPr>
      <w:r w:rsidRPr="00325BF4">
        <w:rPr>
          <w:rFonts w:ascii="New Frank" w:hAnsi="New Frank"/>
          <w:b/>
          <w:bCs/>
          <w:sz w:val="18"/>
          <w:szCs w:val="22"/>
          <w:lang w:val="nl-NL"/>
        </w:rPr>
        <w:t>ARTIS - Groote Museum start met tentoonstelling winnende ontwerpen</w:t>
      </w:r>
      <w:r>
        <w:rPr>
          <w:rFonts w:ascii="New Frank" w:hAnsi="New Frank"/>
          <w:b/>
          <w:bCs/>
          <w:sz w:val="18"/>
          <w:szCs w:val="22"/>
          <w:lang w:val="nl-NL"/>
        </w:rPr>
        <w:br/>
      </w:r>
      <w:r w:rsidR="00156F23" w:rsidRPr="00156F23">
        <w:rPr>
          <w:rFonts w:ascii="New Frank" w:hAnsi="New Frank"/>
          <w:sz w:val="18"/>
          <w:szCs w:val="22"/>
          <w:lang w:val="nl-NL"/>
        </w:rPr>
        <w:t xml:space="preserve">Naast de prijzen en een landelijke mediacampagne zijn de Posters </w:t>
      </w:r>
      <w:proofErr w:type="spellStart"/>
      <w:r w:rsidR="00156F23" w:rsidRPr="00156F23">
        <w:rPr>
          <w:rFonts w:ascii="New Frank" w:hAnsi="New Frank"/>
          <w:sz w:val="18"/>
          <w:szCs w:val="22"/>
          <w:lang w:val="nl-NL"/>
        </w:rPr>
        <w:t>for</w:t>
      </w:r>
      <w:proofErr w:type="spellEnd"/>
      <w:r w:rsidR="00156F23" w:rsidRPr="00156F23">
        <w:rPr>
          <w:rFonts w:ascii="New Frank" w:hAnsi="New Frank"/>
          <w:sz w:val="18"/>
          <w:szCs w:val="22"/>
          <w:lang w:val="nl-NL"/>
        </w:rPr>
        <w:t xml:space="preserve"> the </w:t>
      </w:r>
      <w:proofErr w:type="spellStart"/>
      <w:r w:rsidR="00156F23" w:rsidRPr="00156F23">
        <w:rPr>
          <w:rFonts w:ascii="New Frank" w:hAnsi="New Frank"/>
          <w:sz w:val="18"/>
          <w:szCs w:val="22"/>
          <w:lang w:val="nl-NL"/>
        </w:rPr>
        <w:t>Planet</w:t>
      </w:r>
      <w:proofErr w:type="spellEnd"/>
      <w:r w:rsidR="00156F23" w:rsidRPr="00156F23">
        <w:rPr>
          <w:rFonts w:ascii="New Frank" w:hAnsi="New Frank"/>
          <w:sz w:val="18"/>
          <w:szCs w:val="22"/>
          <w:lang w:val="nl-NL"/>
        </w:rPr>
        <w:t xml:space="preserve"> te zien in verschillende musea door het land. ARTIS - Groote Museum in Amsterdam trapt deze reeks af met een tentoonstelling met de winnende ontwerpen. Het is de uitgelezen plek te starten, bezoekers ontdekken er hoe de mens onderdeel is van natuur. De tentoonstelling zal vervolgens doorreizen naar het </w:t>
      </w:r>
      <w:r w:rsidR="00156F23" w:rsidRPr="00156F23">
        <w:rPr>
          <w:rFonts w:ascii="New Frank" w:hAnsi="New Frank"/>
          <w:b/>
          <w:bCs/>
          <w:sz w:val="18"/>
          <w:szCs w:val="22"/>
          <w:lang w:val="nl-NL"/>
        </w:rPr>
        <w:t>Design Museum</w:t>
      </w:r>
      <w:r w:rsidR="00156F23" w:rsidRPr="00156F23">
        <w:rPr>
          <w:rFonts w:ascii="New Frank" w:hAnsi="New Frank"/>
          <w:sz w:val="18"/>
          <w:szCs w:val="22"/>
          <w:lang w:val="nl-NL"/>
        </w:rPr>
        <w:t xml:space="preserve"> in Den Bosch, </w:t>
      </w:r>
      <w:r w:rsidR="00156F23" w:rsidRPr="00156F23">
        <w:rPr>
          <w:rFonts w:ascii="New Frank" w:hAnsi="New Frank"/>
          <w:b/>
          <w:bCs/>
          <w:sz w:val="18"/>
          <w:szCs w:val="22"/>
          <w:lang w:val="nl-NL"/>
        </w:rPr>
        <w:t xml:space="preserve">Rijksmuseum </w:t>
      </w:r>
      <w:proofErr w:type="spellStart"/>
      <w:r w:rsidR="00156F23" w:rsidRPr="00156F23">
        <w:rPr>
          <w:rFonts w:ascii="New Frank" w:hAnsi="New Frank"/>
          <w:b/>
          <w:bCs/>
          <w:sz w:val="18"/>
          <w:szCs w:val="22"/>
          <w:lang w:val="nl-NL"/>
        </w:rPr>
        <w:t>Twenthe</w:t>
      </w:r>
      <w:proofErr w:type="spellEnd"/>
      <w:r w:rsidR="00156F23" w:rsidRPr="00156F23">
        <w:rPr>
          <w:rFonts w:ascii="New Frank" w:hAnsi="New Frank"/>
          <w:sz w:val="18"/>
          <w:szCs w:val="22"/>
          <w:lang w:val="nl-NL"/>
        </w:rPr>
        <w:t xml:space="preserve"> in Enschede, </w:t>
      </w:r>
      <w:r w:rsidR="00156F23" w:rsidRPr="00156F23">
        <w:rPr>
          <w:rFonts w:ascii="New Frank" w:hAnsi="New Frank"/>
          <w:b/>
          <w:bCs/>
          <w:sz w:val="18"/>
          <w:szCs w:val="22"/>
          <w:lang w:val="nl-NL"/>
        </w:rPr>
        <w:t>Wereldmuseum</w:t>
      </w:r>
      <w:r w:rsidR="00156F23" w:rsidRPr="00156F23">
        <w:rPr>
          <w:rFonts w:ascii="New Frank" w:hAnsi="New Frank"/>
          <w:sz w:val="18"/>
          <w:szCs w:val="22"/>
          <w:lang w:val="nl-NL"/>
        </w:rPr>
        <w:t xml:space="preserve"> in Amsterdam en het </w:t>
      </w:r>
      <w:proofErr w:type="spellStart"/>
      <w:r w:rsidR="00156F23" w:rsidRPr="00156F23">
        <w:rPr>
          <w:rFonts w:ascii="New Frank" w:hAnsi="New Frank"/>
          <w:b/>
          <w:bCs/>
          <w:sz w:val="18"/>
          <w:szCs w:val="22"/>
          <w:lang w:val="nl-NL"/>
        </w:rPr>
        <w:t>Bonnefanten</w:t>
      </w:r>
      <w:proofErr w:type="spellEnd"/>
      <w:r w:rsidR="00156F23" w:rsidRPr="00156F23">
        <w:rPr>
          <w:rFonts w:ascii="New Frank" w:hAnsi="New Frank"/>
          <w:b/>
          <w:bCs/>
          <w:sz w:val="18"/>
          <w:szCs w:val="22"/>
          <w:lang w:val="nl-NL"/>
        </w:rPr>
        <w:t xml:space="preserve"> museum</w:t>
      </w:r>
      <w:r w:rsidR="00156F23" w:rsidRPr="00156F23">
        <w:rPr>
          <w:rFonts w:ascii="New Frank" w:hAnsi="New Frank"/>
          <w:sz w:val="18"/>
          <w:szCs w:val="22"/>
          <w:lang w:val="nl-NL"/>
        </w:rPr>
        <w:t xml:space="preserve"> in Maastricht.</w:t>
      </w:r>
      <w:r w:rsidRPr="00325BF4">
        <w:rPr>
          <w:rFonts w:ascii="New Frank" w:hAnsi="New Frank"/>
          <w:sz w:val="18"/>
          <w:szCs w:val="22"/>
          <w:lang w:val="nl-NL"/>
        </w:rPr>
        <w:t xml:space="preserve"> </w:t>
      </w:r>
    </w:p>
    <w:p w14:paraId="11E71EAB" w14:textId="40DF0DBB" w:rsidR="00325BF4" w:rsidRPr="00325BF4" w:rsidRDefault="00325BF4" w:rsidP="00325BF4">
      <w:pPr>
        <w:ind w:left="-5" w:right="224"/>
        <w:rPr>
          <w:rFonts w:ascii="New Frank" w:hAnsi="New Frank"/>
          <w:sz w:val="18"/>
          <w:szCs w:val="22"/>
          <w:lang w:val="nl-NL"/>
        </w:rPr>
      </w:pPr>
      <w:r w:rsidRPr="00DB474C">
        <w:rPr>
          <w:rFonts w:ascii="New Frank" w:hAnsi="New Frank"/>
          <w:b/>
          <w:bCs/>
          <w:i/>
          <w:iCs/>
          <w:sz w:val="18"/>
          <w:szCs w:val="22"/>
          <w:lang w:val="nl-NL"/>
        </w:rPr>
        <w:t xml:space="preserve">Poster </w:t>
      </w:r>
      <w:proofErr w:type="spellStart"/>
      <w:r w:rsidRPr="00DB474C">
        <w:rPr>
          <w:rFonts w:ascii="New Frank" w:hAnsi="New Frank"/>
          <w:b/>
          <w:bCs/>
          <w:i/>
          <w:iCs/>
          <w:sz w:val="18"/>
          <w:szCs w:val="22"/>
          <w:lang w:val="nl-NL"/>
        </w:rPr>
        <w:t>for</w:t>
      </w:r>
      <w:proofErr w:type="spellEnd"/>
      <w:r w:rsidRPr="00DB474C">
        <w:rPr>
          <w:rFonts w:ascii="New Frank" w:hAnsi="New Frank"/>
          <w:b/>
          <w:bCs/>
          <w:i/>
          <w:iCs/>
          <w:sz w:val="18"/>
          <w:szCs w:val="22"/>
          <w:lang w:val="nl-NL"/>
        </w:rPr>
        <w:t xml:space="preserve"> the </w:t>
      </w:r>
      <w:proofErr w:type="spellStart"/>
      <w:r w:rsidRPr="00DB474C">
        <w:rPr>
          <w:rFonts w:ascii="New Frank" w:hAnsi="New Frank"/>
          <w:b/>
          <w:bCs/>
          <w:i/>
          <w:iCs/>
          <w:sz w:val="18"/>
          <w:szCs w:val="22"/>
          <w:lang w:val="nl-NL"/>
        </w:rPr>
        <w:t>Planet</w:t>
      </w:r>
      <w:proofErr w:type="spellEnd"/>
      <w:r w:rsidRPr="00325BF4">
        <w:rPr>
          <w:rFonts w:ascii="New Frank" w:hAnsi="New Frank"/>
          <w:b/>
          <w:bCs/>
          <w:sz w:val="18"/>
          <w:szCs w:val="22"/>
          <w:lang w:val="nl-NL"/>
        </w:rPr>
        <w:t xml:space="preserve"> </w:t>
      </w:r>
      <w:r w:rsidR="00156F23">
        <w:rPr>
          <w:rFonts w:ascii="New Frank" w:hAnsi="New Frank"/>
          <w:b/>
          <w:bCs/>
          <w:sz w:val="18"/>
          <w:szCs w:val="22"/>
          <w:lang w:val="nl-NL"/>
        </w:rPr>
        <w:t xml:space="preserve">is </w:t>
      </w:r>
      <w:r w:rsidRPr="00325BF4">
        <w:rPr>
          <w:rFonts w:ascii="New Frank" w:hAnsi="New Frank"/>
          <w:b/>
          <w:bCs/>
          <w:sz w:val="18"/>
          <w:szCs w:val="22"/>
          <w:lang w:val="nl-NL"/>
        </w:rPr>
        <w:t xml:space="preserve">van 17 oktober t/m 3 november </w:t>
      </w:r>
      <w:r w:rsidR="00156F23">
        <w:rPr>
          <w:rFonts w:ascii="New Frank" w:hAnsi="New Frank"/>
          <w:b/>
          <w:bCs/>
          <w:sz w:val="18"/>
          <w:szCs w:val="22"/>
          <w:lang w:val="nl-NL"/>
        </w:rPr>
        <w:t xml:space="preserve">te zien </w:t>
      </w:r>
      <w:r w:rsidRPr="00325BF4">
        <w:rPr>
          <w:rFonts w:ascii="New Frank" w:hAnsi="New Frank"/>
          <w:b/>
          <w:bCs/>
          <w:sz w:val="18"/>
          <w:szCs w:val="22"/>
          <w:lang w:val="nl-NL"/>
        </w:rPr>
        <w:t xml:space="preserve">in de </w:t>
      </w:r>
      <w:proofErr w:type="spellStart"/>
      <w:r w:rsidRPr="00325BF4">
        <w:rPr>
          <w:rFonts w:ascii="New Frank" w:hAnsi="New Frank"/>
          <w:b/>
          <w:bCs/>
          <w:sz w:val="18"/>
          <w:szCs w:val="22"/>
          <w:lang w:val="nl-NL"/>
        </w:rPr>
        <w:t>Westzaal</w:t>
      </w:r>
      <w:proofErr w:type="spellEnd"/>
      <w:r w:rsidRPr="00325BF4">
        <w:rPr>
          <w:rFonts w:ascii="New Frank" w:hAnsi="New Frank"/>
          <w:b/>
          <w:bCs/>
          <w:sz w:val="18"/>
          <w:szCs w:val="22"/>
          <w:lang w:val="nl-NL"/>
        </w:rPr>
        <w:t xml:space="preserve"> van ARTIS-Groote Museum.</w:t>
      </w:r>
      <w:r w:rsidRPr="00325BF4">
        <w:rPr>
          <w:rFonts w:ascii="New Frank" w:hAnsi="New Frank"/>
          <w:sz w:val="18"/>
          <w:szCs w:val="22"/>
          <w:lang w:val="nl-NL"/>
        </w:rPr>
        <w:t xml:space="preserve"> </w:t>
      </w:r>
    </w:p>
    <w:p w14:paraId="0EC053B6" w14:textId="7093BDEF" w:rsidR="00325BF4" w:rsidRPr="00325BF4" w:rsidRDefault="00325BF4" w:rsidP="00325BF4">
      <w:pPr>
        <w:pBdr>
          <w:bottom w:val="single" w:sz="6" w:space="1" w:color="auto"/>
        </w:pBdr>
        <w:ind w:left="-5" w:right="224"/>
        <w:rPr>
          <w:rFonts w:ascii="New Frank" w:hAnsi="New Frank"/>
          <w:sz w:val="18"/>
          <w:szCs w:val="22"/>
          <w:lang w:val="nl-NL"/>
        </w:rPr>
      </w:pPr>
      <w:r>
        <w:rPr>
          <w:rFonts w:ascii="New Frank" w:hAnsi="New Frank"/>
          <w:sz w:val="18"/>
          <w:szCs w:val="22"/>
          <w:lang w:val="nl-NL"/>
        </w:rPr>
        <w:t>EINDE PERSBERICHT</w:t>
      </w:r>
    </w:p>
    <w:p w14:paraId="17DAC820" w14:textId="0C962F6E" w:rsidR="00325BF4" w:rsidRPr="00325BF4" w:rsidRDefault="00325BF4" w:rsidP="00325BF4">
      <w:pPr>
        <w:ind w:left="-5" w:right="224"/>
        <w:rPr>
          <w:rFonts w:ascii="New Frank" w:hAnsi="New Frank"/>
          <w:b/>
          <w:bCs/>
          <w:sz w:val="18"/>
          <w:szCs w:val="22"/>
          <w:lang w:val="nl-NL"/>
        </w:rPr>
      </w:pPr>
      <w:r w:rsidRPr="00325BF4">
        <w:rPr>
          <w:rFonts w:ascii="New Frank" w:hAnsi="New Frank"/>
          <w:b/>
          <w:bCs/>
          <w:sz w:val="18"/>
          <w:szCs w:val="22"/>
          <w:lang w:val="nl-NL"/>
        </w:rPr>
        <w:t>Noot voor de pers</w:t>
      </w:r>
      <w:r>
        <w:rPr>
          <w:rFonts w:ascii="New Frank" w:hAnsi="New Frank"/>
          <w:b/>
          <w:bCs/>
          <w:sz w:val="18"/>
          <w:szCs w:val="22"/>
          <w:lang w:val="nl-NL"/>
        </w:rPr>
        <w:br/>
      </w:r>
      <w:r w:rsidRPr="00325BF4">
        <w:rPr>
          <w:rFonts w:ascii="New Frank" w:hAnsi="New Frank"/>
          <w:sz w:val="18"/>
          <w:szCs w:val="22"/>
          <w:lang w:val="nl-NL"/>
        </w:rPr>
        <w:t xml:space="preserve">Neem voor verdere inhoudelijke vragen en interviewverzoeken contact op met JP Verhagen via </w:t>
      </w:r>
      <w:hyperlink r:id="rId8" w:history="1">
        <w:r w:rsidRPr="00846952">
          <w:rPr>
            <w:rStyle w:val="Hyperlink"/>
            <w:rFonts w:ascii="New Frank" w:hAnsi="New Frank"/>
            <w:sz w:val="18"/>
            <w:szCs w:val="22"/>
            <w:lang w:val="nl-NL"/>
          </w:rPr>
          <w:t>jp@jpverhagen.com</w:t>
        </w:r>
      </w:hyperlink>
      <w:r>
        <w:rPr>
          <w:rFonts w:ascii="New Frank" w:hAnsi="New Frank"/>
          <w:sz w:val="18"/>
          <w:szCs w:val="22"/>
          <w:lang w:val="nl-NL"/>
        </w:rPr>
        <w:t xml:space="preserve"> </w:t>
      </w:r>
      <w:r w:rsidRPr="00325BF4">
        <w:rPr>
          <w:rFonts w:ascii="New Frank" w:hAnsi="New Frank"/>
          <w:sz w:val="18"/>
          <w:szCs w:val="22"/>
          <w:lang w:val="nl-NL"/>
        </w:rPr>
        <w:t>of via +31 6 42567225.</w:t>
      </w:r>
      <w:r w:rsidR="008717CD">
        <w:rPr>
          <w:rFonts w:ascii="New Frank" w:hAnsi="New Frank"/>
          <w:sz w:val="18"/>
          <w:szCs w:val="22"/>
          <w:lang w:val="nl-NL"/>
        </w:rPr>
        <w:t xml:space="preserve"> </w:t>
      </w:r>
    </w:p>
    <w:p w14:paraId="052FFA08" w14:textId="6D8114C2" w:rsidR="00325BF4" w:rsidRPr="00325BF4" w:rsidRDefault="00156F23" w:rsidP="00325BF4">
      <w:pPr>
        <w:ind w:left="-5" w:right="224"/>
        <w:rPr>
          <w:rFonts w:ascii="New Frank" w:hAnsi="New Frank"/>
          <w:b/>
          <w:bCs/>
          <w:sz w:val="18"/>
          <w:szCs w:val="22"/>
          <w:lang w:val="nl-NL"/>
        </w:rPr>
      </w:pPr>
      <w:r w:rsidRPr="000E3204">
        <w:rPr>
          <w:noProof/>
          <w:color w:val="0E2841" w:themeColor="text2"/>
        </w:rPr>
        <w:drawing>
          <wp:anchor distT="0" distB="0" distL="114300" distR="114300" simplePos="0" relativeHeight="251659264" behindDoc="0" locked="0" layoutInCell="1" allowOverlap="1" wp14:anchorId="4976FE17" wp14:editId="1BF0E424">
            <wp:simplePos x="0" y="0"/>
            <wp:positionH relativeFrom="column">
              <wp:posOffset>-3810</wp:posOffset>
            </wp:positionH>
            <wp:positionV relativeFrom="paragraph">
              <wp:posOffset>747395</wp:posOffset>
            </wp:positionV>
            <wp:extent cx="790941" cy="540000"/>
            <wp:effectExtent l="0" t="0" r="0" b="6350"/>
            <wp:wrapSquare wrapText="bothSides"/>
            <wp:docPr id="1085021390" name="Picture 2" descr="A pink butterfly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21390" name="Picture 2" descr="A pink butterfly with blu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0941" cy="540000"/>
                    </a:xfrm>
                    <a:prstGeom prst="rect">
                      <a:avLst/>
                    </a:prstGeom>
                  </pic:spPr>
                </pic:pic>
              </a:graphicData>
            </a:graphic>
            <wp14:sizeRelH relativeFrom="margin">
              <wp14:pctWidth>0</wp14:pctWidth>
            </wp14:sizeRelH>
            <wp14:sizeRelV relativeFrom="margin">
              <wp14:pctHeight>0</wp14:pctHeight>
            </wp14:sizeRelV>
          </wp:anchor>
        </w:drawing>
      </w:r>
      <w:r w:rsidR="00325BF4" w:rsidRPr="00325BF4">
        <w:rPr>
          <w:rFonts w:ascii="New Frank" w:hAnsi="New Frank"/>
          <w:b/>
          <w:bCs/>
          <w:sz w:val="18"/>
          <w:szCs w:val="22"/>
          <w:lang w:val="nl-NL"/>
        </w:rPr>
        <w:t>Over Turing Foundation</w:t>
      </w:r>
      <w:r w:rsidR="00325BF4">
        <w:rPr>
          <w:rFonts w:ascii="New Frank" w:hAnsi="New Frank"/>
          <w:b/>
          <w:bCs/>
          <w:sz w:val="18"/>
          <w:szCs w:val="22"/>
          <w:lang w:val="nl-NL"/>
        </w:rPr>
        <w:br/>
      </w:r>
      <w:r w:rsidR="00325BF4" w:rsidRPr="00325BF4">
        <w:rPr>
          <w:rFonts w:ascii="New Frank" w:hAnsi="New Frank"/>
          <w:sz w:val="18"/>
          <w:szCs w:val="22"/>
          <w:lang w:val="nl-NL"/>
        </w:rPr>
        <w:t xml:space="preserve">De Turing Foundation werd in 2006 opgericht door het echtpaar Pieter en </w:t>
      </w:r>
      <w:proofErr w:type="spellStart"/>
      <w:r w:rsidR="00325BF4" w:rsidRPr="00325BF4">
        <w:rPr>
          <w:rFonts w:ascii="New Frank" w:hAnsi="New Frank"/>
          <w:sz w:val="18"/>
          <w:szCs w:val="22"/>
          <w:lang w:val="nl-NL"/>
        </w:rPr>
        <w:t>Françoise</w:t>
      </w:r>
      <w:proofErr w:type="spellEnd"/>
      <w:r w:rsidR="00325BF4" w:rsidRPr="00325BF4">
        <w:rPr>
          <w:rFonts w:ascii="New Frank" w:hAnsi="New Frank"/>
          <w:sz w:val="18"/>
          <w:szCs w:val="22"/>
          <w:lang w:val="nl-NL"/>
        </w:rPr>
        <w:t xml:space="preserve"> Geelen en gefinancierd vanuit hun opbrengsten van de beursgang van het bedrijf TomTom. De Turing Foundation wil een bijdrage leveren aan een betere wereld en samenleving, nu en in de toekomst. Het budget van de Turing Foundation bedraagt zo’n € 3.000.000 per jaar. Sinds de oprichting doneerde de stichting aan meer dan 300 (meerjarige) projecten.</w:t>
      </w:r>
    </w:p>
    <w:p w14:paraId="1C97AC65" w14:textId="300DC4AF" w:rsidR="00325BF4" w:rsidRPr="00325BF4" w:rsidRDefault="00325BF4" w:rsidP="00325BF4">
      <w:pPr>
        <w:ind w:left="-5" w:right="224"/>
        <w:rPr>
          <w:rFonts w:ascii="New Frank" w:hAnsi="New Frank"/>
          <w:sz w:val="18"/>
          <w:szCs w:val="22"/>
          <w:lang w:val="nl-NL"/>
        </w:rPr>
      </w:pPr>
      <w:r w:rsidRPr="00325BF4">
        <w:rPr>
          <w:rFonts w:ascii="New Frank" w:hAnsi="New Frank"/>
          <w:sz w:val="18"/>
          <w:szCs w:val="22"/>
          <w:lang w:val="nl-NL"/>
        </w:rPr>
        <w:t xml:space="preserve"> </w:t>
      </w:r>
    </w:p>
    <w:p w14:paraId="19455832" w14:textId="77777777" w:rsidR="008717CD" w:rsidRDefault="008717CD" w:rsidP="00325BF4">
      <w:pPr>
        <w:ind w:left="-5" w:right="224"/>
        <w:rPr>
          <w:rFonts w:ascii="New Frank" w:hAnsi="New Frank"/>
          <w:b/>
          <w:bCs/>
          <w:sz w:val="18"/>
          <w:szCs w:val="22"/>
          <w:lang w:val="nl-NL"/>
        </w:rPr>
      </w:pPr>
    </w:p>
    <w:p w14:paraId="5B307D50" w14:textId="55EA517F" w:rsidR="00325BF4" w:rsidRDefault="00156F23" w:rsidP="00325BF4">
      <w:pPr>
        <w:ind w:left="-5" w:right="224"/>
        <w:rPr>
          <w:rFonts w:ascii="New Frank" w:hAnsi="New Frank"/>
          <w:sz w:val="18"/>
          <w:szCs w:val="22"/>
          <w:lang w:val="nl-NL"/>
        </w:rPr>
      </w:pPr>
      <w:r w:rsidRPr="000E3204">
        <w:rPr>
          <w:noProof/>
          <w:color w:val="0E2841" w:themeColor="text2"/>
        </w:rPr>
        <w:drawing>
          <wp:anchor distT="0" distB="0" distL="114300" distR="114300" simplePos="0" relativeHeight="251660288" behindDoc="0" locked="0" layoutInCell="1" allowOverlap="1" wp14:anchorId="247BC9C3" wp14:editId="78A6394B">
            <wp:simplePos x="0" y="0"/>
            <wp:positionH relativeFrom="column">
              <wp:posOffset>-4022</wp:posOffset>
            </wp:positionH>
            <wp:positionV relativeFrom="paragraph">
              <wp:posOffset>1054735</wp:posOffset>
            </wp:positionV>
            <wp:extent cx="861923" cy="540000"/>
            <wp:effectExtent l="0" t="0" r="1905" b="6350"/>
            <wp:wrapSquare wrapText="bothSides"/>
            <wp:docPr id="72270886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08863" name="Picture 1" descr="A black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1923" cy="540000"/>
                    </a:xfrm>
                    <a:prstGeom prst="rect">
                      <a:avLst/>
                    </a:prstGeom>
                  </pic:spPr>
                </pic:pic>
              </a:graphicData>
            </a:graphic>
            <wp14:sizeRelH relativeFrom="margin">
              <wp14:pctWidth>0</wp14:pctWidth>
            </wp14:sizeRelH>
            <wp14:sizeRelV relativeFrom="margin">
              <wp14:pctHeight>0</wp14:pctHeight>
            </wp14:sizeRelV>
          </wp:anchor>
        </w:drawing>
      </w:r>
      <w:r w:rsidR="00325BF4" w:rsidRPr="00325BF4">
        <w:rPr>
          <w:rFonts w:ascii="New Frank" w:hAnsi="New Frank"/>
          <w:b/>
          <w:bCs/>
          <w:sz w:val="18"/>
          <w:szCs w:val="22"/>
          <w:lang w:val="nl-NL"/>
        </w:rPr>
        <w:t>Over Groote Museum</w:t>
      </w:r>
      <w:r w:rsidR="00325BF4">
        <w:rPr>
          <w:rFonts w:ascii="New Frank" w:hAnsi="New Frank"/>
          <w:b/>
          <w:bCs/>
          <w:sz w:val="18"/>
          <w:szCs w:val="22"/>
          <w:lang w:val="nl-NL"/>
        </w:rPr>
        <w:br/>
      </w:r>
      <w:r w:rsidR="00325BF4" w:rsidRPr="00325BF4">
        <w:rPr>
          <w:rFonts w:ascii="New Frank" w:hAnsi="New Frank"/>
          <w:sz w:val="18"/>
          <w:szCs w:val="22"/>
          <w:lang w:val="nl-NL"/>
        </w:rPr>
        <w:t>In ARTIS word je midden in de stad letterlijk omringd door al het andere leven op aarde. Juist op deze fysieke plek wordt de afstand tussen mens en natuur verkleind. Maar hoe ben je als mens verbonden met al het andere leven? Dit ervaar je in ARTIS-Groote Museum, waar je onverwachte overeenkomsten ontdekt tussen mens, dier en plant. Ga op persoonlijke expeditie en gebruik je eigen lichaam bij verschillende interactieve installaties. Ook wij zijn natuur. We hebben invloed op natuur en we zijn afhankelijk van natuur. Met kunst, wetenschap en programmering onderzoek je jouw rol in het grote geheel.</w:t>
      </w:r>
    </w:p>
    <w:p w14:paraId="4892B90E" w14:textId="2671AEA8" w:rsidR="00CB71A1" w:rsidRPr="00E83444" w:rsidRDefault="00CB71A1" w:rsidP="00325BF4">
      <w:pPr>
        <w:ind w:left="-5" w:right="224"/>
        <w:rPr>
          <w:rFonts w:ascii="New Frank" w:hAnsi="New Frank"/>
          <w:sz w:val="18"/>
          <w:szCs w:val="22"/>
          <w:lang w:val="nl-NL"/>
        </w:rPr>
      </w:pPr>
    </w:p>
    <w:sectPr w:rsidR="00CB71A1" w:rsidRPr="00E83444" w:rsidSect="00156F23">
      <w:headerReference w:type="default" r:id="rId11"/>
      <w:footerReference w:type="default" r:id="rId12"/>
      <w:pgSz w:w="11906" w:h="16838"/>
      <w:pgMar w:top="1342" w:right="1819"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181BA6" w14:textId="77777777" w:rsidR="0056709A" w:rsidRDefault="0056709A" w:rsidP="00E83444">
      <w:pPr>
        <w:spacing w:after="0" w:line="240" w:lineRule="auto"/>
      </w:pPr>
      <w:r>
        <w:separator/>
      </w:r>
    </w:p>
  </w:endnote>
  <w:endnote w:type="continuationSeparator" w:id="0">
    <w:p w14:paraId="7552932A" w14:textId="77777777" w:rsidR="0056709A" w:rsidRDefault="0056709A" w:rsidP="00E83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ew Frank">
    <w:altName w:val="Calibri"/>
    <w:panose1 w:val="020B0604020202020204"/>
    <w:charset w:val="4D"/>
    <w:family w:val="auto"/>
    <w:pitch w:val="variable"/>
    <w:sig w:usb0="A00000EF" w:usb1="4000206A" w:usb2="00000000" w:usb3="00000000" w:csb0="00000093"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6EEBF" w14:textId="7D865565" w:rsidR="00E83444" w:rsidRPr="00E83444" w:rsidRDefault="00E83444" w:rsidP="00E83444">
    <w:pPr>
      <w:spacing w:line="240" w:lineRule="auto"/>
      <w:ind w:left="11" w:hanging="11"/>
      <w:rPr>
        <w:rFonts w:ascii="New Frank" w:hAnsi="New Frank"/>
        <w:b/>
        <w:bCs/>
        <w:sz w:val="18"/>
        <w:szCs w:val="22"/>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38987" w14:textId="77777777" w:rsidR="0056709A" w:rsidRDefault="0056709A" w:rsidP="00E83444">
      <w:pPr>
        <w:spacing w:after="0" w:line="240" w:lineRule="auto"/>
      </w:pPr>
      <w:r>
        <w:separator/>
      </w:r>
    </w:p>
  </w:footnote>
  <w:footnote w:type="continuationSeparator" w:id="0">
    <w:p w14:paraId="7DEF4FE4" w14:textId="77777777" w:rsidR="0056709A" w:rsidRDefault="0056709A" w:rsidP="00E83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CB511" w14:textId="1C49FAEE" w:rsidR="00E83444" w:rsidRPr="00F825C6" w:rsidRDefault="00E83444">
    <w:pPr>
      <w:pStyle w:val="Header"/>
      <w:rPr>
        <w:rFonts w:ascii="New Frank" w:hAnsi="New Frank"/>
      </w:rPr>
    </w:pPr>
    <w:r w:rsidRPr="00F825C6">
      <w:rPr>
        <w:rFonts w:ascii="New Frank" w:hAnsi="New Frank"/>
        <w:b/>
        <w:lang w:val="nl-NL"/>
      </w:rPr>
      <w:t>PERSBERICHT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1A1"/>
    <w:rsid w:val="00057A4D"/>
    <w:rsid w:val="000E5282"/>
    <w:rsid w:val="00156F23"/>
    <w:rsid w:val="00325BF4"/>
    <w:rsid w:val="003B00BA"/>
    <w:rsid w:val="00532E8B"/>
    <w:rsid w:val="0056709A"/>
    <w:rsid w:val="00577DBF"/>
    <w:rsid w:val="006F61C4"/>
    <w:rsid w:val="00700EB2"/>
    <w:rsid w:val="00841EEC"/>
    <w:rsid w:val="008717CD"/>
    <w:rsid w:val="008C5CA6"/>
    <w:rsid w:val="0094646F"/>
    <w:rsid w:val="00A56AD0"/>
    <w:rsid w:val="00CB71A1"/>
    <w:rsid w:val="00DB474C"/>
    <w:rsid w:val="00E53778"/>
    <w:rsid w:val="00E67AEB"/>
    <w:rsid w:val="00E83444"/>
    <w:rsid w:val="00ED1793"/>
    <w:rsid w:val="00F01FF1"/>
    <w:rsid w:val="00F42626"/>
    <w:rsid w:val="00F825C6"/>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D8D54"/>
  <w15:docId w15:val="{2F5B7C61-B377-3E49-9DE5-AD99C0759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NL"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8" w:line="248" w:lineRule="auto"/>
      <w:ind w:left="10" w:hanging="10"/>
    </w:pPr>
    <w:rPr>
      <w:rFonts w:ascii="Calibri" w:eastAsia="Calibri" w:hAnsi="Calibri" w:cs="Calibri"/>
      <w:color w:val="000000"/>
      <w:sz w:val="20"/>
      <w:lang w:val="en-GB" w:bidi="en-GB"/>
    </w:rPr>
  </w:style>
  <w:style w:type="paragraph" w:styleId="Heading1">
    <w:name w:val="heading 1"/>
    <w:next w:val="Normal"/>
    <w:link w:val="Heading1Char"/>
    <w:uiPriority w:val="9"/>
    <w:qFormat/>
    <w:pPr>
      <w:keepNext/>
      <w:keepLines/>
      <w:spacing w:after="0" w:line="248" w:lineRule="auto"/>
      <w:ind w:left="10" w:hanging="10"/>
      <w:outlineLvl w:val="0"/>
    </w:pPr>
    <w:rPr>
      <w:rFonts w:ascii="Calibri" w:eastAsia="Calibri" w:hAnsi="Calibri" w:cs="Calibri"/>
      <w:b/>
      <w:color w:val="000000"/>
      <w:sz w:val="30"/>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b/>
      <w:color w:val="00000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0"/>
    </w:rPr>
  </w:style>
  <w:style w:type="character" w:customStyle="1" w:styleId="Heading1Char">
    <w:name w:val="Heading 1 Char"/>
    <w:link w:val="Heading1"/>
    <w:rPr>
      <w:rFonts w:ascii="Calibri" w:eastAsia="Calibri" w:hAnsi="Calibri" w:cs="Calibri"/>
      <w:b/>
      <w:color w:val="000000"/>
      <w:sz w:val="30"/>
    </w:rPr>
  </w:style>
  <w:style w:type="paragraph" w:styleId="Header">
    <w:name w:val="header"/>
    <w:basedOn w:val="Normal"/>
    <w:link w:val="HeaderChar"/>
    <w:uiPriority w:val="99"/>
    <w:unhideWhenUsed/>
    <w:rsid w:val="00E834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444"/>
    <w:rPr>
      <w:rFonts w:ascii="Calibri" w:eastAsia="Calibri" w:hAnsi="Calibri" w:cs="Calibri"/>
      <w:color w:val="000000"/>
      <w:sz w:val="20"/>
      <w:lang w:val="en-GB" w:bidi="en-GB"/>
    </w:rPr>
  </w:style>
  <w:style w:type="paragraph" w:styleId="Footer">
    <w:name w:val="footer"/>
    <w:basedOn w:val="Normal"/>
    <w:link w:val="FooterChar"/>
    <w:uiPriority w:val="99"/>
    <w:unhideWhenUsed/>
    <w:rsid w:val="00E834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444"/>
    <w:rPr>
      <w:rFonts w:ascii="Calibri" w:eastAsia="Calibri" w:hAnsi="Calibri" w:cs="Calibri"/>
      <w:color w:val="000000"/>
      <w:sz w:val="20"/>
      <w:lang w:val="en-GB" w:bidi="en-GB"/>
    </w:rPr>
  </w:style>
  <w:style w:type="character" w:styleId="Hyperlink">
    <w:name w:val="Hyperlink"/>
    <w:basedOn w:val="DefaultParagraphFont"/>
    <w:uiPriority w:val="99"/>
    <w:unhideWhenUsed/>
    <w:rsid w:val="00E83444"/>
    <w:rPr>
      <w:color w:val="467886" w:themeColor="hyperlink"/>
      <w:u w:val="single"/>
    </w:rPr>
  </w:style>
  <w:style w:type="character" w:styleId="UnresolvedMention">
    <w:name w:val="Unresolved Mention"/>
    <w:basedOn w:val="DefaultParagraphFont"/>
    <w:uiPriority w:val="99"/>
    <w:semiHidden/>
    <w:unhideWhenUsed/>
    <w:rsid w:val="00E83444"/>
    <w:rPr>
      <w:color w:val="605E5C"/>
      <w:shd w:val="clear" w:color="auto" w:fill="E1DFDD"/>
    </w:rPr>
  </w:style>
  <w:style w:type="paragraph" w:styleId="ListParagraph">
    <w:name w:val="List Paragraph"/>
    <w:basedOn w:val="Normal"/>
    <w:uiPriority w:val="34"/>
    <w:qFormat/>
    <w:rsid w:val="00325BF4"/>
    <w:pPr>
      <w:ind w:left="720"/>
      <w:contextualSpacing/>
    </w:pPr>
  </w:style>
  <w:style w:type="character" w:styleId="FollowedHyperlink">
    <w:name w:val="FollowedHyperlink"/>
    <w:basedOn w:val="DefaultParagraphFont"/>
    <w:uiPriority w:val="99"/>
    <w:semiHidden/>
    <w:unhideWhenUsed/>
    <w:rsid w:val="008717C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0454367">
      <w:bodyDiv w:val="1"/>
      <w:marLeft w:val="0"/>
      <w:marRight w:val="0"/>
      <w:marTop w:val="0"/>
      <w:marBottom w:val="0"/>
      <w:divBdr>
        <w:top w:val="none" w:sz="0" w:space="0" w:color="auto"/>
        <w:left w:val="none" w:sz="0" w:space="0" w:color="auto"/>
        <w:bottom w:val="none" w:sz="0" w:space="0" w:color="auto"/>
        <w:right w:val="none" w:sz="0" w:space="0" w:color="auto"/>
      </w:divBdr>
    </w:div>
    <w:div w:id="1790052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p@jpverhagen.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jp@jpverhagen.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880</Words>
  <Characters>5019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Meeuwis Aalberts</dc:creator>
  <cp:keywords/>
  <cp:lastModifiedBy>JP Verhagen</cp:lastModifiedBy>
  <cp:revision>3</cp:revision>
  <dcterms:created xsi:type="dcterms:W3CDTF">2024-09-16T10:30:00Z</dcterms:created>
  <dcterms:modified xsi:type="dcterms:W3CDTF">2024-09-17T14:04:00Z</dcterms:modified>
</cp:coreProperties>
</file>